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58" w:rsidRPr="00742858" w:rsidRDefault="00742858" w:rsidP="00742858">
      <w:pPr>
        <w:widowControl w:val="0"/>
        <w:tabs>
          <w:tab w:val="center" w:pos="7110"/>
        </w:tabs>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La Primacía</w:t>
      </w:r>
    </w:p>
    <w:p w:rsidR="00742858" w:rsidRPr="00742858" w:rsidRDefault="00742858" w:rsidP="00742858">
      <w:pPr>
        <w:widowControl w:val="0"/>
        <w:tabs>
          <w:tab w:val="center" w:pos="7110"/>
        </w:tabs>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de la Predicación</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tabs>
          <w:tab w:val="center" w:pos="7110"/>
        </w:tabs>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P6</w:t>
      </w:r>
    </w:p>
    <w:p w:rsidR="00742858" w:rsidRPr="00742858" w:rsidRDefault="00742858" w:rsidP="00742858">
      <w:pPr>
        <w:widowControl w:val="0"/>
        <w:tabs>
          <w:tab w:val="center" w:pos="7110"/>
        </w:tabs>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Instituto Bíblico Reformado</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tabs>
          <w:tab w:val="center" w:pos="7110"/>
        </w:tabs>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Por Esteban Brauning</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Este libro tiene el propósito de enseñar cómo preparar mensajes para predicar en la iglesia.</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tabs>
          <w:tab w:val="center" w:pos="7110"/>
        </w:tabs>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CONTENIDO:</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I. La Primacía de la Predicación</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II. Qué es una Predicación</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A. El Propósito</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B. El Contenido</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C. La Aplicación</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D. Un Ejemplo</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 Definición</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III. Principios de la Predicación</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A. Preparación Espiritual y Práctica</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B. Hay que Respetar el Contexto</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C. Hay que Dirigirse Hacia la Congregación</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IV. Diferentes Clases de Predicaciones</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A. Dos Clases Principales de Predicaciones</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B. Clases de Predicaciones Según el Contenido</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 Cómo Preparar la Predicación o Mensaje</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A. Seleccionando el Texto</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B. Fijando el Propósito</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C. Desarrollando el Contenido</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D. Elaborando la Aplicación</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VI. El Bosquejo del Mensaje</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VII. El Manuscrito del Mensaje</w:t>
      </w:r>
    </w:p>
    <w:p w:rsidR="00742858" w:rsidRPr="00742858" w:rsidRDefault="00742858" w:rsidP="00742858">
      <w:pPr>
        <w:widowControl w:val="0"/>
        <w:autoSpaceDE w:val="0"/>
        <w:autoSpaceDN w:val="0"/>
        <w:adjustRightInd w:val="0"/>
        <w:spacing w:after="0" w:line="240" w:lineRule="auto"/>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ind w:right="-180"/>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VIII. Ideas para planificar los mensajes durante un año</w:t>
      </w: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b/>
          <w:bCs/>
          <w:sz w:val="24"/>
          <w:szCs w:val="24"/>
          <w:lang w:val="es-ES_tradnl"/>
        </w:rPr>
        <w:lastRenderedPageBreak/>
        <w:br w:type="page"/>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lastRenderedPageBreak/>
        <w:t>I. La Primacía de la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Un Escenario Común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Es la hora del culto de la noche. Todo comienza bien, aunque un poco tarde.  El hermano acostumbrado abre el servicio con varios himnos y una lectura de la Biblia, y luego entrega a la hermana seleccionada para dirigir el servicio devocional.  Éste se prolonga un poco cuando se va la luz, pero, se aprovecha la oscuridad para una oración congregacional bien larga.  Después de un último corito bien caliente, la hermana entrega.  Durante el servicio cultural, hay una serie de testimonios, varias alabanzas bien lindas, y una presentación de algunos visitantes de otra iglesia, cada uno de los cuales toma una oportunidad para decir algo.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Todo es muy positivo y animador, pero cuando el pastor por fin sube al púlpito para el mensaje,  la hora es bien avanzada.  En consideración a los que tienen niños chiquitos y a los que trabajan temprano, el mensaje es muy breve.  Como quiera ya casi la mitad de la congregación se ha ido debido a que es muy tarde.  A pesar de esto, se concluye el culto, y se despide con una oración y la bendición de Dios.  </w:t>
      </w:r>
      <w:r w:rsidRPr="00742858">
        <w:rPr>
          <w:rFonts w:ascii="Arial" w:eastAsia="Times New Roman" w:hAnsi="Arial" w:cs="Arial"/>
          <w:sz w:val="24"/>
          <w:szCs w:val="24"/>
          <w:lang w:val="es-ES_tradnl" w:eastAsia="es-CO"/>
        </w:rPr>
        <w:sym w:font="WP TypographicSymbols" w:char="0028"/>
      </w:r>
      <w:r w:rsidRPr="00742858">
        <w:rPr>
          <w:rFonts w:ascii="Arial" w:eastAsia="Times New Roman" w:hAnsi="Arial" w:cs="Arial"/>
          <w:sz w:val="24"/>
          <w:szCs w:val="24"/>
          <w:lang w:val="es-ES_tradnl" w:eastAsia="es-CO"/>
        </w:rPr>
        <w:t>Fue un culto muy bueno!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Pero,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fue bueno en verdad?  Sí, hubo buena alabanza, participación, oración, y compañerismo, todos los elementos que son imprescindibles para un culto de alabanza.  Pero, le faltó algo.  Una cosa no fue suficiente; pero es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algo</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xml:space="preserve"> de primera importancia.  Lo que le faltó fue la primacía de la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b/>
          <w:bCs/>
          <w:sz w:val="24"/>
          <w:szCs w:val="24"/>
          <w:lang w:val="es-ES_tradnl" w:eastAsia="es-CO"/>
        </w:rPr>
        <w:t>Primacía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sym w:font="WP TypographicSymbols" w:char="0041"/>
      </w:r>
      <w:r w:rsidRPr="00742858">
        <w:rPr>
          <w:rFonts w:ascii="Arial" w:eastAsia="Times New Roman" w:hAnsi="Arial" w:cs="Arial"/>
          <w:sz w:val="24"/>
          <w:szCs w:val="24"/>
          <w:lang w:val="es-ES_tradnl" w:eastAsia="es-CO"/>
        </w:rPr>
        <w:t>Primacía</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xml:space="preserve"> quiere decir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de primera importancia; superioridad; excelencia</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xml:space="preserve"> (Diccionario Logos de la Lengua Española).   En la práctica y ministerio de la Iglesia, la predicación debe ocupar esta posición.   La predicación de la Palabra de Dios debe ser el elemento de mayor énfasis e importancia en el culto de la iglesia.  En el culto, la alabanza, la oración, la ofrenda, y todos los demás elementos son necesarios. La participación de los miembros es importante; pero es la predicación la que debe ocupar una posición inalterable.  El culto que carece de predicación, es un culto incompleto.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La predicación tiene esta importancia, porque es el elemento del culto en el cual la voluntad de Dios es revelada a la congregación de una manera clara y directa.  Es el proceso de exponer la Palabra de Dios para que se aplique de manera individual en la vida de cada creyente y de manera general en la vida y ministerios de toda la congregación.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Por tener esta posición, la predicación también merece la atención correspondiente por todas las personas involucradas: El Comité Local de la iglesia, el pastor y, por supuesto, la congregación.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El Comité Local Debe Supervisar la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El Comité Local de la Iglesia debe supervisar la predicación en la iglesia, ya sea por el mismo pastor local, por otro hermano, o por algún predicador visitante.  </w:t>
      </w:r>
      <w:r w:rsidRPr="00742858">
        <w:rPr>
          <w:rFonts w:ascii="Arial" w:eastAsia="Times New Roman" w:hAnsi="Arial" w:cs="Arial"/>
          <w:sz w:val="24"/>
          <w:szCs w:val="24"/>
          <w:lang w:val="es-ES_tradnl" w:eastAsia="es-CO"/>
        </w:rPr>
        <w:sym w:font="WP TypographicSymbols" w:char="0028"/>
      </w:r>
      <w:r w:rsidRPr="00742858">
        <w:rPr>
          <w:rFonts w:ascii="Arial" w:eastAsia="Times New Roman" w:hAnsi="Arial" w:cs="Arial"/>
          <w:sz w:val="24"/>
          <w:szCs w:val="24"/>
          <w:lang w:val="es-ES_tradnl" w:eastAsia="es-CO"/>
        </w:rPr>
        <w:t xml:space="preserve">No se puede permitir que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cualquier fulano</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xml:space="preserve"> predique! Aparecen misioneros independientes, profetas </w:t>
      </w:r>
      <w:r w:rsidRPr="00742858">
        <w:rPr>
          <w:rFonts w:ascii="Arial" w:eastAsia="Times New Roman" w:hAnsi="Arial" w:cs="Arial"/>
          <w:sz w:val="24"/>
          <w:szCs w:val="24"/>
          <w:lang w:val="es-ES_tradnl" w:eastAsia="es-CO"/>
        </w:rPr>
        <w:lastRenderedPageBreak/>
        <w:t xml:space="preserve">auto-nombrados, evangelistas ambulantes, y otras personas que pueden traer confusión a la congregación por predicar doctrinas raras y falsas.  Por eso, el Comité Local debe tener una política fija de entrevistar previamente a cualquier persona que vaya a predicar en el culto, para determinar si lo que va a predicar es permisible según la doctrina de la Iglesia.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El Pastor Tiene que Prepararse para la Predicación</w:t>
      </w: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El pastor debe prestarle a la predicación la atención que merece en cuanto a la preparación.   Esto incluye una  preparación general y una específica.  Este punto se ampliará en un capítulo más adelante.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b/>
          <w:bCs/>
          <w:sz w:val="24"/>
          <w:szCs w:val="24"/>
          <w:lang w:val="es-ES_tradnl" w:eastAsia="es-CO"/>
        </w:rPr>
        <w:t>La Congregación Debe Respetar la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La congregación también tiene su parte en apoyar la primacía de la predicación.   Imagínese este escenario: durante un culto especial,  particularmente extendido, por fin llega el momento de la predicación; pero cuando sube el predicador al púlpito, </w:t>
      </w:r>
      <w:r w:rsidRPr="00742858">
        <w:rPr>
          <w:rFonts w:ascii="Arial" w:eastAsia="Times New Roman" w:hAnsi="Arial" w:cs="Arial"/>
          <w:sz w:val="24"/>
          <w:szCs w:val="24"/>
          <w:lang w:val="es-ES_tradnl" w:eastAsia="es-CO"/>
        </w:rPr>
        <w:sym w:font="WP TypographicSymbols" w:char="0028"/>
      </w:r>
      <w:r w:rsidRPr="00742858">
        <w:rPr>
          <w:rFonts w:ascii="Arial" w:eastAsia="Times New Roman" w:hAnsi="Arial" w:cs="Arial"/>
          <w:sz w:val="24"/>
          <w:szCs w:val="24"/>
          <w:lang w:val="es-ES_tradnl" w:eastAsia="es-CO"/>
        </w:rPr>
        <w:t xml:space="preserve">él ve  la mayoría de los bancos vacíos!  Algunos hermanos han salido para tratar asuntos particulares, los niños se han cansado de permanecer sentados, y casi todas las damas han salido para atender la cocina.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Qué pasó?  Pues, la congregación no estima la predicación.   Este escenario se repite frecuentemente en nuestras iglesias, aunque con variaciones.   En vez de respetar la predicación, y aprovechar de las ricas bendiciones que ella provee, muchas congregaciones ni le prestan atención.  Sin embargo, es para su propio beneficio espiritual que los hermanos deben darle a la predicación la importancia que merece.  Y lo pueden hacer con simplemente escuchar los mensajes.   El Comité y el pastor deben concientizar a los hermanos sobre el valor de la predicación; pero no es suficiente solamente decir que la predicación es importante, también hay que demostrarlo con las acciones.  Si el Comité y el pastor respetan la primacía de la predicación, entonces, hay esperanza de que la congregación también lo haga.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En conclusión, debemos recalcar la primacía de la predicación.  Es una responsabilidad de todos mantener y recalcar el lugar privilegiado que debe tener la predicación en el culto a Dios.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PREGUNTAS: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Qué lugar debe ocupar la predicación dentro del culto de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adoración de la iglesia?</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 xml:space="preserve">2.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Qué significa la palabra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Primacía</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xml:space="preserve">? </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ELIMINAR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3.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Cuál es el papel del Comité Local en cuanto a la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 xml:space="preserve">predicación? </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4.  Si una congregación demuestra una falta de interés en cuanto a la predicación,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qué deben hacer el comité local y el</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pastor?</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II. Qué es una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En los estudios teológicos, la predicación cae bajo el departamente de teología práctica.   ¨Homelética¨, es la palabra usada para describir la predicación como ciencia o tema académico.  En la vida de la iglesia, la predicación se entiende como pronunciar un sermon, como exponer un pasaje bíblico, o como simplemente comunicar un mensaje de parte de Dios.   Se implica una voz profética de acuerdo con la Palabra y la voluntad de Dios, y una interpretación correcta de esa Palabra y voluntad.   Pero, debemos como buenos estudiantes siempre tratar de unir la parte académica con la vida práctica, y por eso nos podemos preguntar :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qué es una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Para contestar esta pregunta y así definir la predicación, vamos a tratar tres elementos imprescindibles de ella: el propósito, el contenido, y la aplicación.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A. EL PROPÓSITO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Un elemento necesario para toda predicación es el propósito, es decir, que la predicación ha de ser una comunicación que persiga un objetivo definido. Este propósito debe ser fijado por el predicador dentro del proceso de preparación, y siempre debe ser un propósito BÍBLICO.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Si una predicación no tiene un propósito definido, difícilmente tendrá un efecto positivo.  Irá a la deriva como un coco flotando sobre el mar, sin rumbo definido y sin destino conocido.  Una predicación así no tiene ningún efecto positivo sobre la congregación, más bien la deja confundida y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a la deriva</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 xml:space="preserve"> también.  De esto nos enseña el Apóstol Pablo en Efesios 4:14, cuando al hablar del papel de los líderes cristianos en la edificación de la iglesia, advierte contra el peligro de ser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llevados por doquiera de todo viento de doctrina</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La única forma de evitar esto es dándole a la congregación una buena base doctrinal, usando la predicación con un propósito definido.</w:t>
      </w: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Se ha dicho que si usted no apunta a nada, </w:t>
      </w:r>
      <w:r w:rsidRPr="00742858">
        <w:rPr>
          <w:rFonts w:ascii="Arial" w:eastAsia="Times New Roman" w:hAnsi="Arial" w:cs="Arial"/>
          <w:sz w:val="24"/>
          <w:szCs w:val="24"/>
          <w:lang w:val="es-ES_tradnl" w:eastAsia="es-CO"/>
        </w:rPr>
        <w:sym w:font="WP TypographicSymbols" w:char="0028"/>
      </w:r>
      <w:r w:rsidRPr="00742858">
        <w:rPr>
          <w:rFonts w:ascii="Arial" w:eastAsia="Times New Roman" w:hAnsi="Arial" w:cs="Arial"/>
          <w:sz w:val="24"/>
          <w:szCs w:val="24"/>
          <w:lang w:val="es-ES_tradnl" w:eastAsia="es-CO"/>
        </w:rPr>
        <w:t xml:space="preserve">no le va a dar!;   pero por el contrario, si usted apunta a un blanco, </w:t>
      </w:r>
      <w:r w:rsidRPr="00742858">
        <w:rPr>
          <w:rFonts w:ascii="Arial" w:eastAsia="Times New Roman" w:hAnsi="Arial" w:cs="Arial"/>
          <w:sz w:val="24"/>
          <w:szCs w:val="24"/>
          <w:lang w:val="es-ES_tradnl" w:eastAsia="es-CO"/>
        </w:rPr>
        <w:sym w:font="WP TypographicSymbols" w:char="0028"/>
      </w:r>
      <w:r w:rsidRPr="00742858">
        <w:rPr>
          <w:rFonts w:ascii="Arial" w:eastAsia="Times New Roman" w:hAnsi="Arial" w:cs="Arial"/>
          <w:sz w:val="24"/>
          <w:szCs w:val="24"/>
          <w:lang w:val="es-ES_tradnl" w:eastAsia="es-CO"/>
        </w:rPr>
        <w:t>va a dar en él!  En la predicación hay que fijarse una meta específica.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Este propósito o meta también puede definirse como un tema principal.  Cada mensaje debe tener un solo tema principal(uno, no dos o tres).  Este tema debe ser claro, objetivo, práctico; y derivado del texto bíblico. Así, el predicador puede presentar en una sola frase, lo que él quiere decir en su predicación.  Todo lo demás del mensaje será para apoyar y aclarar este propósito.  Por eso, fijar el propósito debe ser el elemento de mayor atención durante la preparación.  Esto se tratará más adelante en el capítulo sobre la preparación.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La  presentación de este objetivo, para que tenga el efecto deseado, debe ser el punto principal de la comunicación del mensaje.  Este propósito se debe enfatizar de todas las formas necesarias, para asegurar que la congregación lo oiga, lo capte, lo entienda, y por supuesto, lo cumpla. Esto depende del predicador.  Si esto no sucede, la predicación ha fracasado.   Por eso, cada predicación debe tener un propósito claramente definido y enunciado.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Para que el propósito sea bíblico, debe haber una buena interpretación bíblica como base.  En la selección del pasaje o tema del mensaje  y en la preparación del mismo, el estudio cuidadoso de la Biblia con buenos principios hermenéuticos(es decir, de interpretación) es clave.   Véase al estudio B1 sobre el Hermenéutica.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B. EL CONTENIDO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sym w:font="WP TypographicSymbols" w:char="0029"/>
      </w:r>
      <w:r w:rsidRPr="00742858">
        <w:rPr>
          <w:rFonts w:ascii="Arial" w:eastAsia="Times New Roman" w:hAnsi="Arial" w:cs="Arial"/>
          <w:sz w:val="24"/>
          <w:szCs w:val="24"/>
          <w:lang w:val="es-ES_tradnl" w:eastAsia="es-CO"/>
        </w:rPr>
        <w:t>Qué es una predicación?  Aquí mencionamos el segundo elemento: el contenido.  Y para contestar nuestra interrogante, podemos decir que una predicación no es igual a una sencilla meditación. La meditación puede ser útil para muchas circunstancias formales e informales, como visitas pastorales, reuniones de varias clases, o encuentros breves.  Lo que a una meditación le falta, que la predicación tiene que tener, es un contenido substancioso.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Para ser una predicación adecuada para un culto de la iglesia, debe haber un contenido bíblico.  Es decir, debe tener como base y fundamento, un texto o tema de la </w:t>
      </w:r>
      <w:r w:rsidRPr="00742858">
        <w:rPr>
          <w:rFonts w:ascii="Arial" w:eastAsia="Times New Roman" w:hAnsi="Arial" w:cs="Arial"/>
          <w:sz w:val="24"/>
          <w:szCs w:val="24"/>
          <w:lang w:val="es-ES_tradnl" w:eastAsia="es-CO"/>
        </w:rPr>
        <w:lastRenderedPageBreak/>
        <w:t>Biblia.  Entonces, la predicación supone un contenido de informaciones e ideas, y el desarrollo de estas. La selección y el desarrollo de este contenido se hace en la preparación.  Este punto se tocará ampliamente en el capítulo sobre la preparación.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Este contenido debe ser determinado por el texto o tema bíblico.  Es decir, que una predicación no debe estar  basada en ideas fuera del contenido del texto. El texto o tema bíblico provee el contenido del mensaje.  Este punto parece muy obvio, pero hay que enfatizarlo.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Por qué?</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Porque uno de los fallos más comunes entre los predicadores es salirse del texto o tema. Lo que pasa es que el predicador anuncia un texto, lo lee, y </w:t>
      </w:r>
      <w:r w:rsidRPr="00742858">
        <w:rPr>
          <w:rFonts w:ascii="Arial" w:eastAsia="Times New Roman" w:hAnsi="Arial" w:cs="Arial"/>
          <w:sz w:val="24"/>
          <w:szCs w:val="24"/>
          <w:lang w:val="es-ES_tradnl" w:eastAsia="es-CO"/>
        </w:rPr>
        <w:sym w:font="WP TypographicSymbols" w:char="0028"/>
      </w:r>
      <w:r w:rsidRPr="00742858">
        <w:rPr>
          <w:rFonts w:ascii="Arial" w:eastAsia="Times New Roman" w:hAnsi="Arial" w:cs="Arial"/>
          <w:sz w:val="24"/>
          <w:szCs w:val="24"/>
          <w:lang w:val="es-ES_tradnl" w:eastAsia="es-CO"/>
        </w:rPr>
        <w:t>comienza a predicar sobre otro texto o tema!   Puede ser que el mensaje sea bueno; no obstante, es muy probable que en esta situación, al mensaje le falte un contenido claro.  Entonces,  habrá una confusión para el oyente sobre cuál es el contenido.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Otro fallo es similar a este, es el de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ser cantor de una sola nota</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Es decir, la tendencia de tener un tema favorito que siempre toca.  Lo que ocurre con este síndrome es que el predicador comienza con un texto o tema, y entonces, vuelve y predica sobre el punto que siempre toca. No importa el texto que escoja para predicar, como quiera vuelve a su tema favorito. No es malo especializarse en algún tema, sin embargo, el pueblo requiere una dieta variada de temas bíblicos. El predicador tiene la responsabilidad de proveer a la congregación la abundancia de la Palabra de Dios, para que conozcan de la amplitud de la fe.  A nadie le gusta oír una sola nota.  Tampoco debemos predicar siempre sobre el mismo tema.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Entonces, es muy importante que en la preparación del mensaje, el predicador extraiga el contenido bíblico de su texto, lo desarrolle, y entonces, lo presente.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C. LA APLICACIÓN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Qué es una predicación?  Ahora entramos en la idea de la aplicación, y para contestar de nuevo la pregunta, podemos hacer una comparación entre la predicación y la enseñanza. Las dos formas de comunicación tienen mucho en común.  Las dos comunican informaciones, ideas, o sea, contenido.   Las dos buscan de hacer un impacto en la vida, es decir, de efectuar cambios en la vida del oyente.  Pero la predicación  no es igual a la enseñanza.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Cuál es la diferencia entre ellas?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La diferencia es que la predicación pone más énfasis en la aplicación espiritual, personal, y práctico, mientras que la enseñanza pone más énfasis en el contenido, la información, o las ideas comunicadas.   Sí, la enseñanza tiene aplicación y la predicación tiene contendio.  Pero, la enseñanza sola no llena los requisitos de un culto de adoración, porque le puede faltar el elemento de la aplicación.    Puede llegar a ser sólo la comunicación de ideas, de hechos, de informaciones.   Pero la predicación, además de enseñar,  siempre debe tener un impacto espiritual, personal y práctico en la vida del oyente.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Es la aplicación lo que hace a la predicación lo que es: una comunicación que tiene un efecto positivo en la vida del oyente.  Este efecto viene a través de la aplicación, y es el mismo efecto que fue definido en el propósito.  Pues, desde el principio, la predicación tenía el de producir un cambio positivo en el oyente.   Al fijar el objetivo, ya estaba </w:t>
      </w:r>
      <w:r w:rsidRPr="00742858">
        <w:rPr>
          <w:rFonts w:ascii="Arial" w:eastAsia="Times New Roman" w:hAnsi="Arial" w:cs="Arial"/>
          <w:sz w:val="24"/>
          <w:szCs w:val="24"/>
          <w:lang w:val="es-ES_tradnl" w:eastAsia="es-CO"/>
        </w:rPr>
        <w:lastRenderedPageBreak/>
        <w:t xml:space="preserve">previsto que iba haber una aplicación para comunicarlo.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La aplicación tiene que ver con el contenido en que ésta hace llegar el contenido a la vida de cada oyente.  La información y las ideas comunicadas en una predicación no solamente ayudan al oyente a SABER algo que posiblemente no sabía antes, sino que a través de la aplicación, la predicación ayuda al oyente a HACER algo.  Produce un cambio en la vida del oyente.   Si no lo hace, entonces, no sería una predicación adecuada.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r w:rsidRPr="00742858">
        <w:rPr>
          <w:rFonts w:ascii="Arial" w:eastAsia="Times New Roman" w:hAnsi="Arial" w:cs="Arial"/>
          <w:sz w:val="24"/>
          <w:szCs w:val="24"/>
          <w:lang w:val="es-ES_tradnl" w:eastAsia="es-CO"/>
        </w:rPr>
        <w:t xml:space="preserve">Parte de la aplicación es la importancia de la </w:t>
      </w:r>
      <w:r w:rsidRPr="00742858">
        <w:rPr>
          <w:rFonts w:ascii="Arial" w:eastAsia="Times New Roman" w:hAnsi="Arial" w:cs="Arial"/>
          <w:noProof/>
          <w:sz w:val="24"/>
          <w:szCs w:val="24"/>
          <w:lang w:val="es-ES" w:eastAsia="es-CO"/>
        </w:rPr>
        <w:t xml:space="preserve">contextualización.    Esto significa que el mensaje de la Biblia llegue ser comprensible a los oyentes de hoy en día.  Es un paso impresindible de la hermenéutica bíblica: construir un puente desde el contexto del autor bíblico original, hasta el contexto del oyente actual de hoy en día.  Si se logra, entonces, la comunicación bíblica llegará ser completa.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D. Un ejemplo del Propósito, Contenido, y Aplicación: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Un mensaje sobre el texto I Juan 5:6-13</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Versículo clave: vs. 13</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Propósito: Que el pueblo de Dios tenga seguridad de su salvación.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Contenido: El testimonio del Dios en tres personas: Padre, Hijo, y Espíritu Santo (hay que definir cada uno en puntos separados).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Aplicación:  La forma en que uno puede saber si tiene la vida eterna es si tiene en su vida el testimonio de las tres personas: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tiene usted este testimonio?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742858" w:rsidRPr="00742858" w:rsidRDefault="00742858" w:rsidP="00742858">
      <w:pPr>
        <w:widowControl w:val="0"/>
        <w:tabs>
          <w:tab w:val="left" w:pos="-1440"/>
        </w:tabs>
        <w:autoSpaceDE w:val="0"/>
        <w:autoSpaceDN w:val="0"/>
        <w:adjustRightInd w:val="0"/>
        <w:spacing w:after="0" w:line="240" w:lineRule="auto"/>
        <w:ind w:left="2880" w:hanging="2880"/>
        <w:jc w:val="both"/>
        <w:rPr>
          <w:rFonts w:ascii="Arial" w:eastAsia="Times New Roman" w:hAnsi="Arial" w:cs="Arial"/>
          <w:b/>
          <w:bCs/>
          <w:sz w:val="24"/>
          <w:szCs w:val="24"/>
          <w:lang w:val="es-ES_tradnl" w:eastAsia="es-CO"/>
        </w:rPr>
      </w:pPr>
      <w:r w:rsidRPr="00742858">
        <w:rPr>
          <w:rFonts w:ascii="Arial" w:eastAsia="Times New Roman" w:hAnsi="Arial" w:cs="Arial"/>
          <w:b/>
          <w:bCs/>
          <w:sz w:val="24"/>
          <w:szCs w:val="24"/>
          <w:lang w:val="es-ES_tradnl" w:eastAsia="es-CO"/>
        </w:rPr>
        <w:t>E. UNA DEFINICIÓN:</w:t>
      </w:r>
      <w:r w:rsidRPr="00742858">
        <w:rPr>
          <w:rFonts w:ascii="Arial" w:eastAsia="Times New Roman" w:hAnsi="Arial" w:cs="Arial"/>
          <w:b/>
          <w:bCs/>
          <w:sz w:val="24"/>
          <w:szCs w:val="24"/>
          <w:lang w:val="es-ES_tradnl" w:eastAsia="es-CO"/>
        </w:rPr>
        <w:tab/>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i/>
          <w:iCs/>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i/>
          <w:iCs/>
          <w:sz w:val="24"/>
          <w:szCs w:val="24"/>
          <w:lang w:val="es-ES_tradnl" w:eastAsia="es-CO"/>
        </w:rPr>
        <w:t xml:space="preserve">La predicación es la forma preferible de comunicar la Palabra de Dios en público, con un propósito definido, con un contenido bíblico, y con una aplicación directa.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PREGUNTAS: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4.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Por qué es importante tener un propósito definido para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cada mensaje?</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5.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Cuántos temas o puntos principales debe tener una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predicación?</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6.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Cuáles son las dos tendencias peligrosas entre los predicadores en cuanto al contenido?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1)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2)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7.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Cuál es la diferencia entre una meditación y una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predicación?</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 xml:space="preserve">8.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Cuál es la diferencia entre la enseñanza y la predicación?</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lastRenderedPageBreak/>
        <w:t>III. Los Principios de la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b/>
          <w:bCs/>
          <w:sz w:val="24"/>
          <w:szCs w:val="24"/>
          <w:lang w:val="es-ES_tradnl" w:eastAsia="es-CO"/>
        </w:rPr>
        <w:t>A. Preparación Espiritual y Práctica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noProof/>
          <w:sz w:val="24"/>
          <w:szCs w:val="24"/>
          <w:lang w:val="en-US" w:eastAsia="es-CO"/>
        </w:rPr>
        <w:sym w:font="WP TypographicSymbols" w:char="0041"/>
      </w:r>
      <w:r w:rsidRPr="00742858">
        <w:rPr>
          <w:rFonts w:ascii="Arial" w:eastAsia="Times New Roman" w:hAnsi="Arial" w:cs="Arial"/>
          <w:noProof/>
          <w:sz w:val="24"/>
          <w:szCs w:val="24"/>
          <w:lang w:val="es-ES" w:eastAsia="es-CO"/>
        </w:rPr>
        <w:t>La improvisación es el pecado más grande de los predicadores. Es una falta de disciplina, y un mal servicio a los oyentes.</w:t>
      </w:r>
      <w:r>
        <w:rPr>
          <w:rFonts w:ascii="Arial" w:eastAsia="Times New Roman" w:hAnsi="Arial" w:cs="Arial"/>
          <w:noProof/>
          <w:sz w:val="24"/>
          <w:szCs w:val="24"/>
          <w:lang w:val="en-US" w:eastAsia="es-CO"/>
        </w:rPr>
        <w:t>.</w:t>
      </w:r>
      <w:r w:rsidRPr="00742858">
        <w:rPr>
          <w:rFonts w:ascii="Arial" w:eastAsia="Times New Roman" w:hAnsi="Arial" w:cs="Arial"/>
          <w:sz w:val="24"/>
          <w:szCs w:val="24"/>
          <w:lang w:val="es-ES_tradnl" w:eastAsia="es-CO"/>
        </w:rPr>
        <w:t xml:space="preserve">   Así decía Euclides Padilla, mi profesor de homelética.   Y tenía razon.  Para evitar la improvisación, hay que utilizar la preparación.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El predicador es un canal para el Espíritu de Dios, para comunicar a la congregación la Palabra de Dios.  Entonces, para cumplir este papel, el predicador tiene que tener una preparación espiritual.  El canal tiene que ser adecuado para el Espíritu y la Palabra.  Claro, nadie es adecuado en sí mismo, porque nadie de manera natural se inclina servir a Dios; sino que por la gracia de Dios tenemos el privilegio de ser canales de su gracia.  </w:t>
      </w: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La preparación espiritual incluye oración, consagración, y santificación personal, no solamente para preparar un mensaje, sino en la vida entera.  En la vida del predicador tiene que haber una vida devocional auténtica(vea el libro del Instituto sobre este tema).  Sin esta característica, tampoco habrá una auténtica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La preparación también implica tiempo invertido en los puntos prácticos, es decir, la preparación directamente aplicada a la predicación específica.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Algunos predicadores suelen no preparar sus mensajes, contando con alguna bendición espontánea al momento de predicar; pero, a veces esta práctica es una excusa para no dedicar el tiempo y el esfuerzo necesarios a la preparación del mensaje. !Aun puede ser una forma de pereza!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Cómo podemos esperar la bendición de Dios sobre un producto mal hecho, o aun peor, sobre la pereza?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En un capítulo más adelante, se desarrollará el proceso de la preparación más detalladamente.  Por ahora, solamente queremos decir que la preparación práctica es imprescindible para la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B. Hay que Respetar el Contexto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Volvemos ahora de nuevo sobre la interpretación bíblica: para poder predicar bien, hay que poder interpretar la Biblia bien.   Y un punto clave para la interpretación es el contexto.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Todos los textos bíblicos que se puedan tomar como base para un mensaje, existen dentro de un contexto. Ningún versículo se escribió aislado o en el vacío. Para entender cualquier texto, hay que entender su contexto, y para predicar sobre cualquier texto, hay que respetar ese contexto.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El contexto va a ayudar al predicador a entender el propósito del texto. Entonces, entendiendo el contexto, el predicador podrá comunicar mejor el propósito del texto a la congregación. También la congregación tendrá un mejor  entendimiento del mensaje, si ella tiene una idea clara sobre el contexto.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sym w:font="WP TypographicSymbols" w:char="0029"/>
      </w:r>
      <w:r w:rsidRPr="00742858">
        <w:rPr>
          <w:rFonts w:ascii="Arial" w:eastAsia="Times New Roman" w:hAnsi="Arial" w:cs="Arial"/>
          <w:sz w:val="24"/>
          <w:szCs w:val="24"/>
          <w:lang w:val="es-ES_tradnl" w:eastAsia="es-CO"/>
        </w:rPr>
        <w:t xml:space="preserve">Cómo se puede respetar y adecuadamente utilizar el contexto en un mensaje?  Primeramente, el predicador tiene que leer el libro y el capítulo en que se encuentra el texto sobre el cual quiere predicar. Esto requiere tiempo y dedicación.  Segundo, sería útil leer algo sobre el contexto histórico o la situación en la cual el texto fue escrito.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Un ejemplo de la importancia de respetar el contexto es la necesidad de saber a quién fue dirigido originalmente el texto.  Po eso hay que investigar sobre quiénes fueron los recipientes originales del libro bíblico en que se encuentra el texto.  Por ejemplo, Moisés escribió la ley en el libro de Levítico para los sacerdotes de la tribu de Leví, para que ellos ejercieran su trabajo sacerdotal entre el pueblo de Israel.  Si alguien toma este libro fuera de su contexto histórico, y predica todas las leyes que contiene, </w:t>
      </w:r>
      <w:r w:rsidRPr="00742858">
        <w:rPr>
          <w:rFonts w:ascii="Arial" w:eastAsia="Times New Roman" w:hAnsi="Arial" w:cs="Arial"/>
          <w:sz w:val="24"/>
          <w:szCs w:val="24"/>
          <w:lang w:val="es-ES_tradnl" w:eastAsia="es-CO"/>
        </w:rPr>
        <w:sym w:font="WP TypographicSymbols" w:char="0028"/>
      </w:r>
      <w:r w:rsidRPr="00742858">
        <w:rPr>
          <w:rFonts w:ascii="Arial" w:eastAsia="Times New Roman" w:hAnsi="Arial" w:cs="Arial"/>
          <w:sz w:val="24"/>
          <w:szCs w:val="24"/>
          <w:lang w:val="es-ES_tradnl" w:eastAsia="es-CO"/>
        </w:rPr>
        <w:t>caerá preso! No tiene una aplicación directa, sino indirecta.  Hay que estudiar las leyes dentro de la cultura e historia del pueblo de Israel para deducir los principios que se pueden aplicar hoy en día.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C. Hay que Dirigirse Hacia la Congregación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Se estableció en el capítulo anterior la necesidad de un propósito.  Este propósito tiene que considerar dos cosas: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 Qué es lo que Dios quiere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2) Qué es lo que la congregación tiene que oír.</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Hay que considerar para cada mensaje estas dos realidades, para que sea un mensaje adecuado para el oyente. La predicación tiene que ser aplicable al oyente, para poder comunicar lo que Dios quiere decir a su pueblo.   Este proceso  es el mismo que describimos antes como el puente entre el autor original y el oyente actual.</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Por ejemplo, Dios quiere que el evangelio sea predicado a todo el mundo; pero los que ya lo hemos oído y recibido, no tenemos que seguir escuchando mensajes evangelísticos y nada más, día tras día.  No se debe tratar de convertir a los convertidos. La congregación de la iglesia debe recibir mensajes dirigidos hacia sus necesidades espirituales.  Entonces, la predicación adecuada para la congregación, aunque puede tener el elemento evangelístico, no es solamente una proclamación del mensaje de salvación, sino que debe incluir también material adecuado para el ya convertido; o sea, debe ser un mensaje que conduzca hacia la edificación del pueblo de Dios, lo cual también Dios quiere.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Para seleccionar el tema o texto de un mensaje, siempre hay que preguntarse dos cosas: primeramente,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cuál es la voluntad de Dios para esta situación?</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xml:space="preserve">, y esto nos conducirá a la segunda pregunta,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qué es lo que la congregación tiene que saber en esta situación?</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xml:space="preserve">.  Estas preguntas, a veces, se resuelven casi automática o inconscientemente, porque según el texto bíblico, resultan  muy obvias la voluntad de Dios y la necesidad del pueblo; sin embargo, es de mucho valor que el predicador determine la necesidad de la congregación antes de seleccionar un tema o texto bíblico.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Si no se consideran estos elementos, la predicación puede fácilmente quedar completamente inaplicable e inoportuna a la situación que vive la congregación. También puede ser inapropiada según la voluntad de Dios. Si se considera la voluntad </w:t>
      </w:r>
      <w:r w:rsidRPr="00742858">
        <w:rPr>
          <w:rFonts w:ascii="Arial" w:eastAsia="Times New Roman" w:hAnsi="Arial" w:cs="Arial"/>
          <w:sz w:val="24"/>
          <w:szCs w:val="24"/>
          <w:lang w:val="es-ES_tradnl" w:eastAsia="es-CO"/>
        </w:rPr>
        <w:lastRenderedPageBreak/>
        <w:t>de Dios y la necesidad del pueblo, entonces, la predicación llenará la expectativa de tocar la necesidad misma de los oyentes de acuerdo con la voluntad de Dios.</w:t>
      </w: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La belleza de la Biblia es que se dirige hacia el mundo, con un mensaje tan amplio y auténtico, que se aplica a todas las situaciones de la vida.  No existe un problema al que la Biblia no se refiera directa o indirectamente. Por eso, cualquiera que sea la situación, el problema, la necesidad, la condición del oyente, de la congregación, o la sociedad en general, </w:t>
      </w:r>
      <w:r w:rsidRPr="00742858">
        <w:rPr>
          <w:rFonts w:ascii="Arial" w:eastAsia="Times New Roman" w:hAnsi="Arial" w:cs="Arial"/>
          <w:sz w:val="24"/>
          <w:szCs w:val="24"/>
          <w:lang w:val="es-ES_tradnl" w:eastAsia="es-CO"/>
        </w:rPr>
        <w:sym w:font="WP TypographicSymbols" w:char="0028"/>
      </w:r>
      <w:r w:rsidRPr="00742858">
        <w:rPr>
          <w:rFonts w:ascii="Arial" w:eastAsia="Times New Roman" w:hAnsi="Arial" w:cs="Arial"/>
          <w:sz w:val="24"/>
          <w:szCs w:val="24"/>
          <w:lang w:val="es-ES_tradnl" w:eastAsia="es-CO"/>
        </w:rPr>
        <w:t>la Biblia tiene una respuesta!  Ahora, la tarea del predicador es la de extraer de la Biblia esa respuesta y, entonces, aplicar a la situación, dicha respuesta. Es una tarea importantísima, sin la cual jamás podrá la iglesia en general ser adecuada para cumplir su rol en este mundo.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 PREGUNTAS: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9.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Cuáles son los dos tipos de preparación que exige la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predicación?</w:t>
      </w:r>
      <w:r w:rsidRPr="00742858">
        <w:rPr>
          <w:rFonts w:ascii="Arial" w:eastAsia="Times New Roman" w:hAnsi="Arial" w:cs="Arial"/>
          <w:sz w:val="24"/>
          <w:szCs w:val="24"/>
          <w:u w:val="single"/>
          <w:lang w:val="es-ES_tradnl" w:eastAsia="es-CO"/>
        </w:rPr>
        <w:t xml:space="preserve"> 1)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y, 2)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10.  Algunos dicen que no es bueno preparar mensajes, sino dejar que el Espíritu guíe al predicador al momento de predicar.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Qué opina usted?</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11.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Cómo podemos respetar el contexto bíblico de un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lastRenderedPageBreak/>
        <w:t>versículo o pasaje de la Biblia?</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12.  Al preparar un mensaje, hay que dirigirse hacia la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ELIMINAR                         </w:t>
      </w: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13.  Al seleccionar el tema para un mensaje,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cuáles son las  dos preguntas que hay que hacerse?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1)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Pr>
          <w:rFonts w:ascii="Arial" w:eastAsia="Times New Roman" w:hAnsi="Arial" w:cs="Arial"/>
          <w:sz w:val="24"/>
          <w:szCs w:val="24"/>
          <w:u w:val="single"/>
          <w:lang w:val="es-ES_tradnl" w:eastAsia="es-CO"/>
        </w:rPr>
        <w:t xml:space="preserve"> 2)</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lastRenderedPageBreak/>
        <w:t>IV. Diferentes Clases de Predicaciones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A. Dos Clases Principales de Predicaciones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Primero, hay que distinguir las dos clases  principales de predicaciones, que son determinadas según la composición de la  congregación.  Estas son:  la predicación evangelística y la edificante.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1. La Predicación Evangelística: Si la predicación se dirige a un grupo que contiene una cantidad de personas inconversas, o si la situación de la predicación contempla evangelismo, es obvio que el mensaje debe ser evangelístico.  Es decir, que es dirigido hacia los oyentes inconversos.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La predicación evangelística recibe dicho nombre,  porque su propósito definido es compartir el evangelio de una forma clara y directa para que los oyentes puedan entenderlo y entonces responder en conformidad. El mensaje evangelístico tiene también su contenido derivado y organizado de acuerdo con este propósito.  </w:t>
      </w:r>
    </w:p>
    <w:p w:rsidR="00742858" w:rsidRPr="00742858" w:rsidRDefault="00742858" w:rsidP="00742858">
      <w:pPr>
        <w:widowControl w:val="0"/>
        <w:autoSpaceDE w:val="0"/>
        <w:autoSpaceDN w:val="0"/>
        <w:adjustRightInd w:val="0"/>
        <w:spacing w:after="0" w:line="240" w:lineRule="auto"/>
        <w:ind w:firstLine="720"/>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2. La Predicación Edificante: Cuando la predicación es dirigida principalmente hacia la iglesia, es decir, la reunión de convertidos, el Pueblo de Dios, entonces, el tipo de predicación a usar es la Predicación Edificante. La Iglesia tiene que ser edificada.  Entonces, la preparación y presentación deben ser apropiadas para este grupo.  Nunca se debe ignorar este tipo de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Ahora, en cualquier asamblea de personas, aunque sea en una reunión de la iglesia, puede aparecer algún inconverso.  En consecuencia, nunca se prohíbe una presentación breve del evangelio, aunque dentro de otro contexto. Hay muchos predicadores que siempre tienen como regla presentar el mensaje de salvación dentro de sus predicaciones, aunque  directamente no forme parte del texto o tema. Esto es por si acaso hay algún inconverso escuchando.  Y esto no es difícil de hacer: el evangelio cabe dentro de cualquier contexto bíblico.   Solamente hay que hacerlo, respetando el contexto y conservando el propósito principal.</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No obstante, el mensaje edificante tiene como propósito general, llevar a la congregación hacia la madurez en Cristo.  Tiene que ver con la santificación, el crecimiento en la fe y el conocimiento, etc.  Entonces, su propósito específico debe reflejar esta idea.  Su contenido también debe estar basado en esta necesidad.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spacing w:after="0" w:line="240" w:lineRule="auto"/>
        <w:jc w:val="both"/>
        <w:rPr>
          <w:rFonts w:ascii="Arial" w:eastAsia="Times New Roman" w:hAnsi="Arial" w:cs="Arial"/>
          <w:sz w:val="24"/>
          <w:szCs w:val="24"/>
          <w:lang w:val="es-ES_tradnl"/>
        </w:rPr>
      </w:pPr>
    </w:p>
    <w:p w:rsidR="00742858" w:rsidRDefault="00742858" w:rsidP="00742858">
      <w:pPr>
        <w:spacing w:after="0" w:line="240" w:lineRule="auto"/>
        <w:jc w:val="both"/>
        <w:rPr>
          <w:rFonts w:ascii="Arial" w:eastAsia="Times New Roman" w:hAnsi="Arial" w:cs="Arial"/>
          <w:sz w:val="24"/>
          <w:szCs w:val="24"/>
          <w:lang w:val="es-ES_tradnl"/>
        </w:rPr>
      </w:pPr>
    </w:p>
    <w:p w:rsidR="00742858" w:rsidRDefault="00742858" w:rsidP="00742858">
      <w:pPr>
        <w:spacing w:after="0" w:line="240" w:lineRule="auto"/>
        <w:jc w:val="both"/>
        <w:rPr>
          <w:rFonts w:ascii="Arial" w:eastAsia="Times New Roman" w:hAnsi="Arial" w:cs="Arial"/>
          <w:sz w:val="24"/>
          <w:szCs w:val="24"/>
          <w:lang w:val="es-ES_tradnl"/>
        </w:rPr>
      </w:pPr>
    </w:p>
    <w:p w:rsidR="00742858" w:rsidRDefault="00742858" w:rsidP="00742858">
      <w:pPr>
        <w:spacing w:after="0" w:line="240" w:lineRule="auto"/>
        <w:jc w:val="both"/>
        <w:rPr>
          <w:rFonts w:ascii="Arial" w:eastAsia="Times New Roman" w:hAnsi="Arial" w:cs="Arial"/>
          <w:sz w:val="24"/>
          <w:szCs w:val="24"/>
          <w:lang w:val="es-ES_tradnl"/>
        </w:rPr>
      </w:pPr>
    </w:p>
    <w:p w:rsidR="00742858" w:rsidRDefault="00742858" w:rsidP="00742858">
      <w:pPr>
        <w:spacing w:after="0" w:line="240" w:lineRule="auto"/>
        <w:jc w:val="both"/>
        <w:rPr>
          <w:rFonts w:ascii="Arial" w:eastAsia="Times New Roman" w:hAnsi="Arial" w:cs="Arial"/>
          <w:sz w:val="24"/>
          <w:szCs w:val="24"/>
          <w:lang w:val="es-ES_tradnl"/>
        </w:rPr>
      </w:pPr>
    </w:p>
    <w:p w:rsidR="00742858" w:rsidRDefault="00742858" w:rsidP="00742858">
      <w:pPr>
        <w:spacing w:after="0" w:line="240" w:lineRule="auto"/>
        <w:jc w:val="both"/>
        <w:rPr>
          <w:rFonts w:ascii="Arial" w:eastAsia="Times New Roman" w:hAnsi="Arial" w:cs="Arial"/>
          <w:sz w:val="24"/>
          <w:szCs w:val="24"/>
          <w:lang w:val="es-ES_tradnl"/>
        </w:rPr>
      </w:pPr>
    </w:p>
    <w:p w:rsidR="00742858" w:rsidRDefault="00742858" w:rsidP="00742858">
      <w:pPr>
        <w:spacing w:after="0" w:line="240" w:lineRule="auto"/>
        <w:jc w:val="both"/>
        <w:rPr>
          <w:rFonts w:ascii="Arial" w:eastAsia="Times New Roman" w:hAnsi="Arial" w:cs="Arial"/>
          <w:sz w:val="24"/>
          <w:szCs w:val="24"/>
          <w:lang w:val="es-ES_tradnl"/>
        </w:rPr>
      </w:pPr>
    </w:p>
    <w:p w:rsidR="00742858" w:rsidRDefault="00742858" w:rsidP="00742858">
      <w:pPr>
        <w:spacing w:after="0" w:line="240" w:lineRule="auto"/>
        <w:jc w:val="both"/>
        <w:rPr>
          <w:rFonts w:ascii="Arial" w:eastAsia="Times New Roman" w:hAnsi="Arial" w:cs="Arial"/>
          <w:sz w:val="24"/>
          <w:szCs w:val="24"/>
          <w:lang w:val="es-ES_tradnl"/>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PREGUNTAS: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14. Dé un ejemplo de un texto adecuado para un mensaje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evangelístico:</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15. En el culto ordinario de la iglesia,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es bueno siempre predicar mensajes exclusivamente evangelísticos?______</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Por qué?______________________________________</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16.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Con qué nombre se designan  las clases de mensajes dirigidos hacia una asamblea de personas convertidas?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 xml:space="preserve">17.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Por qué se denominan así? </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B. Clases de Predicaciones Según el Contenido de las Mismas</w:t>
      </w: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Para desarrollar la predicación evangelística o la edificante, se pueden usar uno de los siguientes tipos de predicaciones.  El que de ellos usted seleccione depende del contenido del mensaje, es decir, de lo que usted quiera decir. Se pueden variar los tipos usados, para mantener el interés de la congregación, y así tener una mejor comunicación.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 El Mensaje Textual (llamado también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Predicación Exegética</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 Este tipo de predicación se limita al desarrollo de la idea central de un solo texto, o sea, de una frase, versículo, o de un par de versículos de la Biblia. Usa como base dicho texto, y no abarca más que lo que este contiene.  El propósito y el contenido del mensaje son derivados específicamente del texto.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Se selecciona un texto que desarrolla una idea completa.  Este texto tendrá un propósito, así como un tema central que se deriva de esta idea.  Luego, se desarrolla el contenido desde esta idea. Está claro que indefectiblemente se ha de  considerar el contexto; pero hasta éste sirve para apoyar el mismo punto central del texto.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Este tipo de predicación es el más importante y básico para la predicación bíblica. Tiene la ventaja de seguir muy de cerca la enseñanza bíblica del texto seleccionado, y así llena la expectativa de enseñar la voluntad de Dios directamente sin desvíos.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2. La Predicación Expositiva. Esta es similar a la Textual, sólo que abarca una porción más larga de la Biblia como su base textual.  Siempre mantiene un punto central que se deriva del pasaje, el cual funciona como el propósito de la predicación; pero lo hace dentro del contexto e incluye una explicación de otros puntos y elementos del pasaje.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Es recomendable que el pasaje no sea demasiado largo (puede ser un párrafo de 5 hasta 10 versículos); pero que contenga un punto central.  Cuidado con incluir porciones que cambian el tema, pues pueden quitarle fuerza al tema central.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Esta clase de predicación tiene la ventaja de permitir un desarrollo más amplio del tema, usando el contexto inmediato del pasaje bíblico seleccionado.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3. La Predicación Temática. Esta desarrolla un tema doctrinal o ético, usando como puente un texto bíblico, mas no limitado a éste. Dicho texto sirve para introducir el tema. El contenido se deriva también de otras lecturas de versículos relacionados.  Muchas veces, el desarrollo del tema abarca muchos otros textos que apoyan y amplían el tema.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El uso de la predicación temática tiene su importancia en que permite desarrollar, con lógica y retórica, el tema seleccionado de una forma más amplia que la que tiene cualquier texto individual. Es una buena forma de demostrar la unidad y cohesión de la Biblia en lo referente a cualquier tema, porque la Biblia se apoya y se interpreta a sí misma. Por otro lado, le da al predicador un poco más de independencia en su contenido, pues se puede añadir más información, a diferencia del mensaje textual, que limita al predicador a un texto y a las ideas que éste contiene. Además se puede introducir información desde otras fuentes, como de los credos y confesiones, himnos, etc.</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4. La Predicación Biográfica. Esta usa la vida, o una característica o situación en la vida de algún personaje bíblico o histórico, para destacar un tema. Siempre contiene un propósito para los oyentes.  Puede ser evangelístico, al relatar la conversión de una persona; puede ser edificante, cuando presenta algún aspecto del proceso de santificación en la vida del sujeto.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Este tipo de mensaje le da al predicador la oportunidad de aplicar directamente a la vida del oyente el punto central, pues tiene como contenido un modelo verdadero. La Biblia está repleta de esta clase de biografías que pueden servir, de una forma u otra, para presentar la obra de Dios en la vida diaria de la gente.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PREGUNTAS: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18. Entre los cuatro tipos de predicaciones mencionados,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cuál es el más importante o útil para la iglesia, y por qué?</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______________________________________________</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______________________________________________</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19. Es importante que todo tipo de predicación tenga un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propósito central;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sí o no?</w:t>
      </w:r>
      <w:r w:rsidRPr="00742858">
        <w:rPr>
          <w:rFonts w:ascii="Arial" w:eastAsia="Times New Roman" w:hAnsi="Arial" w:cs="Arial"/>
          <w:sz w:val="24"/>
          <w:szCs w:val="24"/>
          <w:u w:val="single"/>
          <w:lang w:val="es-ES_tradnl" w:eastAsia="es-CO"/>
        </w:rPr>
        <w:t xml:space="preserve">      ELIMINAR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Explique brevemente cuál es la ventaja o uso especial de cada uno de estos tipos de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20 .</w:t>
      </w:r>
      <w:r w:rsidRPr="00742858">
        <w:rPr>
          <w:rFonts w:ascii="Arial" w:eastAsia="Times New Roman" w:hAnsi="Arial" w:cs="Arial"/>
          <w:sz w:val="24"/>
          <w:szCs w:val="24"/>
          <w:u w:val="single"/>
          <w:lang w:val="es-ES_tradnl" w:eastAsia="es-CO"/>
        </w:rPr>
        <w:t xml:space="preserve">Textual: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21.</w:t>
      </w:r>
      <w:r w:rsidRPr="00742858">
        <w:rPr>
          <w:rFonts w:ascii="Arial" w:eastAsia="Times New Roman" w:hAnsi="Arial" w:cs="Arial"/>
          <w:sz w:val="24"/>
          <w:szCs w:val="24"/>
          <w:u w:val="single"/>
          <w:lang w:val="es-ES_tradnl" w:eastAsia="es-CO"/>
        </w:rPr>
        <w:t xml:space="preserve"> Expositiva: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spacing w:after="0" w:line="240" w:lineRule="auto"/>
        <w:jc w:val="both"/>
        <w:rPr>
          <w:rFonts w:ascii="Arial" w:eastAsia="Times New Roman" w:hAnsi="Arial" w:cs="Arial"/>
          <w:sz w:val="24"/>
          <w:szCs w:val="24"/>
          <w:u w:val="single"/>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lastRenderedPageBreak/>
        <w:t>22.</w:t>
      </w:r>
      <w:r w:rsidRPr="00742858">
        <w:rPr>
          <w:rFonts w:ascii="Arial" w:eastAsia="Times New Roman" w:hAnsi="Arial" w:cs="Arial"/>
          <w:sz w:val="24"/>
          <w:szCs w:val="24"/>
          <w:u w:val="single"/>
          <w:lang w:val="es-ES_tradnl" w:eastAsia="es-CO"/>
        </w:rPr>
        <w:t xml:space="preserve"> Temática: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 xml:space="preserve">23. </w:t>
      </w:r>
      <w:r w:rsidRPr="00742858">
        <w:rPr>
          <w:rFonts w:ascii="Arial" w:eastAsia="Times New Roman" w:hAnsi="Arial" w:cs="Arial"/>
          <w:sz w:val="24"/>
          <w:szCs w:val="24"/>
          <w:u w:val="single"/>
          <w:lang w:val="es-ES_tradnl" w:eastAsia="es-CO"/>
        </w:rPr>
        <w:t xml:space="preserve"> Biográfica: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lastRenderedPageBreak/>
        <w:t xml:space="preserve">V. Cómo Preparar la Predicación o Mensaje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A. Seleccionando el Texto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El Espíritu Santo nos va a guiar en el proceso de selección.  Hay que permitir que a través de la oración y el estudio bíblico, Dios haga sobresalir algún texto.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El factor determinante en la selección del texto o tema para usar como contenido en la predicación, NO ES lo que el predicador quiere predicar, sino lo que la congregación necesita oír.  El Espíritu Santo puede ayudar al predicador a determinar cuál es el punto o tema que la congregación tiene que oír en un determinado momento.  El predicador también debe conocer a sus oyentes, para poder hacer mejor la selección.  Entonces, se puede determinar el texto o tema bíblico sobre el cual el mensaje se desarrollará.</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El texto, tema, o sujeto (en el caso de la predicación biográfica) debe ser seleccionado cuidadosamente, según la necesidad de la audiencia.  El texto puede ser un solo versículo, o puede ser un pasaje más largo, dependiendo del tipo de mensaje contemplado, y las restricciones del mismo texto.  Pero no debe ser un texto demasiado largo ni que contenga varios temas distintos, para evitar la tendencia de desviarse del propósito central del mensaje.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El predicador debe usar un proceso sistemático de determinación de materiales para poder proveer a la congregación una selección amplia de los temas de la Fe Cristiana.  Puede, por ejemplo, tener un culto en la semana o un domingo en el mes, en el cual la predicación toque temas doctrinales.  Otro culto puede tener una serie de mensajes sobre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Los Personajes del Antiguo Testamento</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que continúe semanal o mensualmente.  Un sistema así permite al predicador variar la predicación para darle a la iglesia su dieta espiritual variada y completa; también ayuda al predicador a no quedar sin rumbo en su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B. Fijando el Propósito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Una vez seleccionado el texto o tema, se puede fijar el propósito. El propósito de una predicación debe expresarse en una sola frase, la cual el predicador tiene que determinar y escribir, para poder repetirla varias veces durante el mensaje.  Así, no va a perder el rumbo, sino que podrá dirigir siempre al oyente hacia el efecto deseado.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Otra vez, el propósito no es el que el predicador determina, sino, el que es inherente al texto.  </w:t>
      </w:r>
      <w:r w:rsidRPr="00742858">
        <w:rPr>
          <w:rFonts w:ascii="Arial" w:eastAsia="Times New Roman" w:hAnsi="Arial" w:cs="Arial"/>
          <w:sz w:val="24"/>
          <w:szCs w:val="24"/>
          <w:lang w:val="es-ES_tradnl" w:eastAsia="es-CO"/>
        </w:rPr>
        <w:sym w:font="WP TypographicSymbols" w:char="0028"/>
      </w:r>
      <w:r w:rsidRPr="00742858">
        <w:rPr>
          <w:rFonts w:ascii="Arial" w:eastAsia="Times New Roman" w:hAnsi="Arial" w:cs="Arial"/>
          <w:sz w:val="24"/>
          <w:szCs w:val="24"/>
          <w:lang w:val="es-ES_tradnl" w:eastAsia="es-CO"/>
        </w:rPr>
        <w:t>Ay del predicador que impone sus propias ideas sobre el texto que predica, en vez de predicar lo que el texto dice!  Es igual a añadir palabras a la Biblia o predicar otro evangelio.  Cada versículo de la Biblia es inspirado por Dios y tiene, en consecuencia, un mensaje que Dios quiere comunicar.  No debemos violar este mensaje en nuestra predicación al adulterar el texto, al predicar nuestro propósito en vez de el de Dios.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Sabemos que toda la comunicación de Dios para nosotros: su revelación a través de la creación, a través de su Hijo, a través de su Palabra, y por medio del Espíritu Santo; tiene un propósito. Generalmente, podemos decir que su propósito es su propia gloria. </w:t>
      </w:r>
      <w:r w:rsidRPr="00742858">
        <w:rPr>
          <w:rFonts w:ascii="Arial" w:eastAsia="Times New Roman" w:hAnsi="Arial" w:cs="Arial"/>
          <w:sz w:val="24"/>
          <w:szCs w:val="24"/>
          <w:lang w:val="es-ES_tradnl" w:eastAsia="es-CO"/>
        </w:rPr>
        <w:lastRenderedPageBreak/>
        <w:t>En cuanto a nosotros, su propósito es la redención. Por causa de la naturaleza pecaminosa del ser humano, esta redención requiere cambios.  De hecho, podemos decir que el propósito de Dios para el mundo, en una sola palabra, es la transformación (de todas las cosas).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Para el inconverso, la transformación deseada supone la conversión. En consecuencia, toda predicación dirigida hacia inconversos debe incluir  una presentación clara del evangelio que conduzca hacia la conversión. El propósito de este mensaje es fácil de determinar; pero siempre es importante aclararlo y desarrollarlo.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Para una congregación del pueblo de Dios, el propósito general va a ser la transformación del cristiano a la imagen de Cristo, y la edificación de la iglesia hacia la imagen del cuerpo de Cristo.  Esto incluye la santificación y el crecimiento en fe, gracia, y conocimiento. También, está incluido en este propósito general la expansión de la iglesia a través del evangelismo y las misiones. Hay que animar a la iglesia para participar en estas tareas.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PREGUNTAS: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24. El factor determinante que el predicador debe usar para seleccionar un texto o tema para un mensaje es, (ESCOGE UNO):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1.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Lo que el predicador quiere hablar o decir</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2.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Lo que la congregación tiene que oír</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ELIMINAR</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25.  El propósito de una predicación se debe expresar en </w:t>
      </w: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una sola </w:t>
      </w:r>
      <w:r w:rsidRPr="00742858">
        <w:rPr>
          <w:rFonts w:ascii="Arial" w:eastAsia="Times New Roman" w:hAnsi="Arial" w:cs="Arial"/>
          <w:sz w:val="24"/>
          <w:szCs w:val="24"/>
          <w:u w:val="single"/>
          <w:lang w:val="es-ES_tradnl" w:eastAsia="es-CO"/>
        </w:rPr>
        <w:t xml:space="preserve">                                                    </w:t>
      </w: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26.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Cuál es el propósito general de Dios para el mundo?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b/>
          <w:bCs/>
          <w:sz w:val="24"/>
          <w:szCs w:val="24"/>
          <w:lang w:val="es-ES_tradnl" w:eastAsia="es-CO"/>
        </w:rPr>
        <w:t>C. Desarrollando el Contenido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El próximo paso es el desarrollo del contenido. Este contenido se deriva de las fuentes del mismo texto, del contexto, y de otras fuentes que apoyan el propósito.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Al texto se le debe dar una explicación, si es necesario, palabra por palabra, para que el significado quede claro. El contexto puede ser utilizado para aclarar aún más el significado. Debe haber una interpretación de los elementos principales, para que no queden dudas sobre el significado de palabras o ideas.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Aquí tiene valor mencionar dos partes importantes de cualquier predicación: </w:t>
      </w:r>
      <w:r w:rsidRPr="00742858">
        <w:rPr>
          <w:rFonts w:ascii="Arial" w:eastAsia="Times New Roman" w:hAnsi="Arial" w:cs="Arial"/>
          <w:b/>
          <w:bCs/>
          <w:sz w:val="24"/>
          <w:szCs w:val="24"/>
          <w:lang w:val="es-ES_tradnl" w:eastAsia="es-CO"/>
        </w:rPr>
        <w:t>el estilo</w:t>
      </w:r>
      <w:r w:rsidRPr="00742858">
        <w:rPr>
          <w:rFonts w:ascii="Arial" w:eastAsia="Times New Roman" w:hAnsi="Arial" w:cs="Arial"/>
          <w:sz w:val="24"/>
          <w:szCs w:val="24"/>
          <w:lang w:val="es-ES_tradnl" w:eastAsia="es-CO"/>
        </w:rPr>
        <w:t xml:space="preserve"> y </w:t>
      </w:r>
      <w:r w:rsidRPr="00742858">
        <w:rPr>
          <w:rFonts w:ascii="Arial" w:eastAsia="Times New Roman" w:hAnsi="Arial" w:cs="Arial"/>
          <w:b/>
          <w:bCs/>
          <w:sz w:val="24"/>
          <w:szCs w:val="24"/>
          <w:lang w:val="es-ES_tradnl" w:eastAsia="es-CO"/>
        </w:rPr>
        <w:t>las ilustraciones</w:t>
      </w:r>
      <w:r w:rsidRPr="00742858">
        <w:rPr>
          <w:rFonts w:ascii="Arial" w:eastAsia="Times New Roman" w:hAnsi="Arial" w:cs="Arial"/>
          <w:sz w:val="24"/>
          <w:szCs w:val="24"/>
          <w:lang w:val="es-ES_tradnl" w:eastAsia="es-CO"/>
        </w:rPr>
        <w:t>.</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lastRenderedPageBreak/>
        <w:t>El estilo</w:t>
      </w:r>
      <w:r w:rsidRPr="00742858">
        <w:rPr>
          <w:rFonts w:ascii="Arial" w:eastAsia="Times New Roman" w:hAnsi="Arial" w:cs="Arial"/>
          <w:sz w:val="24"/>
          <w:szCs w:val="24"/>
          <w:lang w:val="es-ES_tradnl" w:eastAsia="es-CO"/>
        </w:rPr>
        <w:t xml:space="preserve"> es la forma individual en que el predicador usa la comunicación verbal.  El hablar del predicador debe ser claro, poderoso, interesante, y correcto.  El estilo incluye el uso de palabras y frases que son a la vez llamativas y apropiadas para la predicación.   Incluye una facilidad de hablar, que no sea tartamuda, que no tropiece </w:t>
      </w:r>
      <w:r w:rsidRPr="00742858">
        <w:rPr>
          <w:rFonts w:ascii="Arial" w:eastAsia="Times New Roman" w:hAnsi="Arial" w:cs="Arial"/>
          <w:sz w:val="24"/>
          <w:szCs w:val="24"/>
          <w:lang w:val="es-ES_tradnl" w:eastAsia="es-CO"/>
        </w:rPr>
        <w:lastRenderedPageBreak/>
        <w:t xml:space="preserve">con las palabras.  El predicador con buen estilo usa correctamente la gramática y la pronunciación.   Sabe comunicar de una manera precisa lo que quiere decir. Hace gestos con las manos para enfatizar ciertos puntos. Tiene control de la voz y la hace subir y bajar de acuerdo con el fluir del mensaje.  Esto es necesario para mantener el interés de la congregación y a la vez para destacar ciertas ideas o palabras. Lo hace todo en una manera peculiar, según el estilo personal que ha desarrollado a través del estudio y la práctica.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Desarrollar un estilo personal requiere trabajo.  Hay que eliminar los errores de pronunciación y de gramática.  Hay que buscar ampliar el vocabulario a través de la lectura.  Hay que practicar y practicar para perfeccionar el habla, y seguir este desarrollo por toda la vida.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La ilustraciones</w:t>
      </w:r>
      <w:r w:rsidRPr="00742858">
        <w:rPr>
          <w:rFonts w:ascii="Arial" w:eastAsia="Times New Roman" w:hAnsi="Arial" w:cs="Arial"/>
          <w:sz w:val="24"/>
          <w:szCs w:val="24"/>
          <w:lang w:val="es-ES_tradnl" w:eastAsia="es-CO"/>
        </w:rPr>
        <w:t xml:space="preserve"> también son importantes para la predicación.  Son como los dibujos en los libros o las fotos del periódico.  Cuentos, parábolas, o aun dibujos en la pizarra, ilustran e iluminan ideas y verdades, y las hacen vivir en la mente del oyente.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Es importante que cada predicación contenga por lo menos una ilustración.  A veces, se encuentra alguna noticia en la prensa que refuerza una parte del mensaje.  La misma Biblia está llena, como también la vida diaria, de claros ejemplos de las verdades enseñadas en la Biblia.  Hay que utilizarlos en la predicación.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sz w:val="24"/>
          <w:szCs w:val="24"/>
          <w:lang w:val="es-ES_tradnl" w:eastAsia="es-CO"/>
        </w:rPr>
        <w:t xml:space="preserve">Otro elemento importante que merece consideración es la </w:t>
      </w:r>
      <w:r w:rsidRPr="00742858">
        <w:rPr>
          <w:rFonts w:ascii="Arial" w:eastAsia="Times New Roman" w:hAnsi="Arial" w:cs="Arial"/>
          <w:b/>
          <w:bCs/>
          <w:sz w:val="24"/>
          <w:szCs w:val="24"/>
          <w:lang w:val="es-ES_tradnl" w:eastAsia="es-CO"/>
        </w:rPr>
        <w:t xml:space="preserve">duración </w:t>
      </w:r>
      <w:r w:rsidRPr="00742858">
        <w:rPr>
          <w:rFonts w:ascii="Arial" w:eastAsia="Times New Roman" w:hAnsi="Arial" w:cs="Arial"/>
          <w:sz w:val="24"/>
          <w:szCs w:val="24"/>
          <w:lang w:val="es-ES_tradnl" w:eastAsia="es-CO"/>
        </w:rPr>
        <w:t xml:space="preserve">del mensaje.  El predicador, en su preparación, tiene que fijar el tiempo que él piensa tomar en la predicación.  Muchas veces, tendrá que eliminar algún punto para asegurar que el mensaje no sea demasiado largo.  A veces, tendrá que ampliar porque su predicación está quedando muy corta.  El elemento del tiempo debe ser determinado ya antes del momento de predicar; o sea, es parte de la preparación del contenido.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Abarca mucho y aprieta poco.</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xml:space="preserve">  Entonces, no deje que el mensaje sea demasiado largo.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D. Elaborando la Aplicación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La parte que se denomina la aplicación del mensaje, viene al final.  En esta parte, el predicador amarra el propósito y el contenido para traer a la congregación algunos puntos específicos como aplicación.  Aplicación significa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la acción o efecto de poner una cosa en contacto con otra</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xml:space="preserve"> (Diccionario Cumbre de la Lengua Española).  En la predicación de la Palabra de Dios, queremos que esta palabra se ponga en contacto con la vida del oyente.  Es la responsabilidad del predicador asegurar que este contacto se realice.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Después de haber desarrollado el contenido del mensaje, es tiempo de volver al propósito y preparar para la congregación algunos puntos específicos que, según el contenido, pueden ayudarla cumplir este propósito.  Por ejemplo, en una predicación edificante, aparecen cosas en la vida de la congregación que tienen que cambiar.  El predicador tiene que decir directamente en la aplicación lo que Dios quiere, según el mensaje.  Si es confesar y arrepentirse de algún pecado, hay que decirlo así.  Si es dedicarse a algún ministerio abandonado, el predicador lo debe presentar específicamente.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PREGUNTAS: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27. El estilo es la forma </w:t>
      </w:r>
      <w:r w:rsidRPr="00742858">
        <w:rPr>
          <w:rFonts w:ascii="Arial" w:eastAsia="Times New Roman" w:hAnsi="Arial" w:cs="Arial"/>
          <w:sz w:val="24"/>
          <w:szCs w:val="24"/>
          <w:u w:val="single"/>
          <w:lang w:val="es-ES_tradnl" w:eastAsia="es-CO"/>
        </w:rPr>
        <w:t xml:space="preserve">                                       </w:t>
      </w:r>
      <w:r w:rsidRPr="00742858">
        <w:rPr>
          <w:rFonts w:ascii="Arial" w:eastAsia="Times New Roman" w:hAnsi="Arial" w:cs="Arial"/>
          <w:sz w:val="24"/>
          <w:szCs w:val="24"/>
          <w:lang w:val="es-ES_tradnl" w:eastAsia="es-CO"/>
        </w:rPr>
        <w:t xml:space="preserve"> en que el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predicador usa la </w:t>
      </w:r>
      <w:r w:rsidRPr="00742858">
        <w:rPr>
          <w:rFonts w:ascii="Arial" w:eastAsia="Times New Roman" w:hAnsi="Arial" w:cs="Arial"/>
          <w:sz w:val="24"/>
          <w:szCs w:val="24"/>
          <w:u w:val="single"/>
          <w:lang w:val="es-ES_tradnl" w:eastAsia="es-CO"/>
        </w:rPr>
        <w:t xml:space="preserve">                                           </w:t>
      </w:r>
      <w:r w:rsidRPr="00742858">
        <w:rPr>
          <w:rFonts w:ascii="Arial" w:eastAsia="Times New Roman" w:hAnsi="Arial" w:cs="Arial"/>
          <w:sz w:val="24"/>
          <w:szCs w:val="24"/>
          <w:lang w:val="es-ES_tradnl" w:eastAsia="es-CO"/>
        </w:rPr>
        <w:t xml:space="preserve"> verbal.</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28.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Por qué son importantes las ilustraciones en la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 xml:space="preserve">predicación? </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29. Lea Hechos 2: 14- 42 y escriba aquí la aplicación  que el Apóstol Pedro hace en esta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b/>
          <w:bCs/>
          <w:sz w:val="24"/>
          <w:szCs w:val="24"/>
          <w:lang w:val="es-ES_tradnl" w:eastAsia="es-CO"/>
        </w:rPr>
        <w:t>VI.  El Bosquejo del Mensaje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Algunos predicadores suelen predicar sin usar una  preparación escrita.  Está bien, siempre y cuando hayan hecho la preparación necesaria.  Sin embargo, es muy útil para el predicador llevar consigo al púlpito por lo menos un bosquejo escrito del mensaje que Dios le ha comunicado, y que ha preparado.  Así, puede tener como referencia el mensaje entero hasta en una pequeña porción de papel.</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El bosquejo es una lista escrita de los elementos principales de la predicación, en el orden que aparecen, en una forma breve.  Este paso ayuda al predicador a organizar sus ideas, para que luego las pueda presentar en un orden completo y lógico.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Este bosquejo debe ser elaborado por el predicador durante su preparación específica, como su producto final, el cual llevará consigo al púlpito.  El bosquejo debe incluir los siguiente elementos: el texto para leer, una frase que define el propósito, una lista de los puntos principales del contenido, y una frase de aplicación.  Con estos cuatro elementos el predicador tiene lo suficiente para presentar el mensaje sin perder algún punto importante. También, si se quiere, se pueden incluir elementos tales como, un título, algunas ilustraciones, una introducción y una conclusión breve; pero siempre se deben mantener los elementos escritos de una forma breve.  Después, en el púlpito, el predicador puede presentar los puntos en su forma completa, según Dios le haya dado en la preparación, y como el Espíritu le guíe mientras predique.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PREGUNTAS: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30. Un bosquejo ayuda al predicador a  </w:t>
      </w:r>
      <w:r w:rsidRPr="00742858">
        <w:rPr>
          <w:rFonts w:ascii="Arial" w:eastAsia="Times New Roman" w:hAnsi="Arial" w:cs="Arial"/>
          <w:sz w:val="24"/>
          <w:szCs w:val="24"/>
          <w:u w:val="single"/>
          <w:lang w:val="es-ES_tradnl" w:eastAsia="es-CO"/>
        </w:rPr>
        <w:t xml:space="preserve">                                </w:t>
      </w:r>
      <w:r w:rsidRPr="00742858">
        <w:rPr>
          <w:rFonts w:ascii="Arial" w:eastAsia="Times New Roman" w:hAnsi="Arial" w:cs="Arial"/>
          <w:sz w:val="24"/>
          <w:szCs w:val="24"/>
          <w:lang w:val="es-ES_tradnl" w:eastAsia="es-CO"/>
        </w:rPr>
        <w:t xml:space="preserve">sus ideas para que pueda presentarlas en un orden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r w:rsidRPr="00742858">
        <w:rPr>
          <w:rFonts w:ascii="Arial" w:eastAsia="Times New Roman" w:hAnsi="Arial" w:cs="Arial"/>
          <w:sz w:val="24"/>
          <w:szCs w:val="24"/>
          <w:lang w:val="es-ES_tradnl" w:eastAsia="es-CO"/>
        </w:rPr>
        <w:t xml:space="preserve">  y   </w:t>
      </w:r>
      <w:r w:rsidRPr="00742858">
        <w:rPr>
          <w:rFonts w:ascii="Arial" w:eastAsia="Times New Roman" w:hAnsi="Arial" w:cs="Arial"/>
          <w:sz w:val="24"/>
          <w:szCs w:val="24"/>
          <w:u w:val="single"/>
          <w:lang w:val="es-ES_tradnl" w:eastAsia="es-CO"/>
        </w:rPr>
        <w:t xml:space="preserve">                                         </w:t>
      </w: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31.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Cuáles elementos del mensaje debe incluir el bosquejo? (APUNTE CUATRO):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1)                                         </w:t>
      </w:r>
      <w:r w:rsidRPr="00742858">
        <w:rPr>
          <w:rFonts w:ascii="Arial" w:eastAsia="Times New Roman" w:hAnsi="Arial" w:cs="Arial"/>
          <w:sz w:val="24"/>
          <w:szCs w:val="24"/>
          <w:lang w:val="es-ES_tradnl" w:eastAsia="es-CO"/>
        </w:rPr>
        <w:t>,</w:t>
      </w:r>
      <w:r w:rsidRPr="00742858">
        <w:rPr>
          <w:rFonts w:ascii="Arial" w:eastAsia="Times New Roman" w:hAnsi="Arial" w:cs="Arial"/>
          <w:sz w:val="24"/>
          <w:szCs w:val="24"/>
          <w:u w:val="single"/>
          <w:lang w:val="es-ES_tradnl" w:eastAsia="es-CO"/>
        </w:rPr>
        <w:t xml:space="preserve"> 2)                                          </w:t>
      </w:r>
      <w:r w:rsidRPr="00742858">
        <w:rPr>
          <w:rFonts w:ascii="Arial" w:eastAsia="Times New Roman" w:hAnsi="Arial" w:cs="Arial"/>
          <w:sz w:val="24"/>
          <w:szCs w:val="24"/>
          <w:lang w:val="es-ES_tradnl" w:eastAsia="es-CO"/>
        </w:rPr>
        <w:t>,</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3)                                                                                        </w:t>
      </w: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y </w:t>
      </w:r>
      <w:r w:rsidRPr="00742858">
        <w:rPr>
          <w:rFonts w:ascii="Arial" w:eastAsia="Times New Roman" w:hAnsi="Arial" w:cs="Arial"/>
          <w:sz w:val="24"/>
          <w:szCs w:val="24"/>
          <w:u w:val="single"/>
          <w:lang w:val="es-ES_tradnl" w:eastAsia="es-CO"/>
        </w:rPr>
        <w:t xml:space="preserve"> 4)                                                                                     </w:t>
      </w: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Ejemplos de un Bosquejo de una Predicación: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TEXTO: JUAN CAPÍTULO 1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TITULO: </w:t>
      </w:r>
      <w:r w:rsidRPr="00742858">
        <w:rPr>
          <w:rFonts w:ascii="Arial" w:eastAsia="Times New Roman" w:hAnsi="Arial" w:cs="Arial"/>
          <w:sz w:val="24"/>
          <w:szCs w:val="24"/>
          <w:lang w:val="es-ES_tradnl" w:eastAsia="es-CO"/>
        </w:rPr>
        <w:sym w:font="WP TypographicSymbols" w:char="0041"/>
      </w:r>
      <w:r w:rsidRPr="00742858">
        <w:rPr>
          <w:rFonts w:ascii="Arial" w:eastAsia="Times New Roman" w:hAnsi="Arial" w:cs="Arial"/>
          <w:sz w:val="24"/>
          <w:szCs w:val="24"/>
          <w:lang w:val="es-ES_tradnl" w:eastAsia="es-CO"/>
        </w:rPr>
        <w:t>TESTIMONIOS SOBRE JESUCRISTO</w:t>
      </w:r>
      <w:r>
        <w:rPr>
          <w:rFonts w:ascii="Arial" w:eastAsia="Times New Roman" w:hAnsi="Arial" w:cs="Arial"/>
          <w:sz w:val="24"/>
          <w:szCs w:val="24"/>
          <w:lang w:val="es-ES_tradnl" w:eastAsia="es-CO"/>
        </w:rPr>
        <w:t>.</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PROPÓSITO: Que el oyente reconozca y reciba a Jesús como Dios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PUNTOS PRINCIPALES: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I. Introducción: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Quién es Jesús?  Le conocemos a través de Testimonios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II. Los Testimonios: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 1. Primer Testimonio: el de Dios mismo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Vs. 2-4 Segundo testimonio: el de la creación.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Vs. 7 y 8 Tercer testimonio: el de Juan el Bautista. </w:t>
      </w: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V. 14 Cuarto testimonio: el de todos los que le vieron en la carne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 18 Hay un solo Dios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Vs. 29-34  Juan el Bautista sigue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 49 Natanael le revela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 51 Hasta los ángeles dan testimonio de Jesús.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III. Aplicación: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Vs. 12-14: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Le ha recibido ud.?</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b/>
          <w:bCs/>
          <w:sz w:val="24"/>
          <w:szCs w:val="24"/>
          <w:lang w:val="es-ES_tradnl" w:eastAsia="es-CO"/>
        </w:rPr>
        <w:t>VII. El Manuscrito del Mensaje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Algunos predicadores prefieren tener en el púlpito un manuscrito del mensaje; es decir, todo el mensaje escrito, palabra por palabra como se va a comunicar.</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Es importante, especialmente para un predicador no experimentado, fijar su estilo y locución con la práctica.  Pues es lo que hacen los locutores de radio y televisión en su preparación.  Esto ha de producir una elocuencia mejor desarrollada y de mayor aceptación. Un manuscrito ayuda al predicador a estar bien preparado.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Esto a veces ayuda, no tanto en lo relativo a la elocuencia misma, sino para un uso subsiguiente.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No es necesario a pegarse directamente al manuscrito durante la predicación.  De hecho, no es recomendable leerse directamente el manuscrito, pues tiende a crear un estilo artificial de comunicación.  Más bien se lo puede tomar para referencias, para poder conservar todos los puntos, ilustraciones, y elementos del mensaje sin perder uno.    También algunos predicadores han publicado sus mensajes en libros para la ayuda de otros.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PREGUNTAS: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32.  El manuscrito ayuda al predicador a estar bien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sz w:val="24"/>
          <w:szCs w:val="24"/>
          <w:lang w:val="es-ES_tradnl" w:eastAsia="es-CO"/>
        </w:rPr>
        <w:t xml:space="preserve"> </w:t>
      </w:r>
      <w:r w:rsidRPr="00742858">
        <w:rPr>
          <w:rFonts w:ascii="Arial" w:eastAsia="Times New Roman" w:hAnsi="Arial" w:cs="Arial"/>
          <w:sz w:val="24"/>
          <w:szCs w:val="24"/>
          <w:u w:val="single"/>
          <w:lang w:val="es-ES_tradnl" w:eastAsia="es-CO"/>
        </w:rPr>
        <w:t xml:space="preserve">                                                                         </w:t>
      </w: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33.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Es bueno leer directamente el manuscrito durante la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sz w:val="24"/>
          <w:szCs w:val="24"/>
          <w:lang w:val="es-ES_tradnl" w:eastAsia="es-CO"/>
        </w:rPr>
        <w:t xml:space="preserve">predicación del mensaje? </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spacing w:after="0" w:line="240" w:lineRule="auto"/>
        <w:jc w:val="both"/>
        <w:rPr>
          <w:rFonts w:ascii="Arial" w:eastAsia="Times New Roman" w:hAnsi="Arial" w:cs="Arial"/>
          <w:b/>
          <w:bCs/>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b/>
          <w:bCs/>
          <w:sz w:val="24"/>
          <w:szCs w:val="24"/>
          <w:lang w:val="es-ES_tradnl" w:eastAsia="es-CO"/>
        </w:rPr>
      </w:pPr>
      <w:r w:rsidRPr="00742858">
        <w:rPr>
          <w:rFonts w:ascii="Arial" w:eastAsia="Times New Roman" w:hAnsi="Arial" w:cs="Arial"/>
          <w:b/>
          <w:bCs/>
          <w:sz w:val="24"/>
          <w:szCs w:val="24"/>
          <w:lang w:val="es-ES_tradnl" w:eastAsia="es-CO"/>
        </w:rPr>
        <w:lastRenderedPageBreak/>
        <w:t xml:space="preserve">Un Ejemplo de un Manuscrito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TEXTO: JUAN CAPÍTULO 1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(Especialmente los versículos 1</w:t>
      </w:r>
      <w:r w:rsidRPr="00742858">
        <w:rPr>
          <w:rFonts w:ascii="Arial" w:eastAsia="Times New Roman" w:hAnsi="Arial" w:cs="Arial"/>
          <w:sz w:val="24"/>
          <w:szCs w:val="24"/>
          <w:lang w:val="es-ES_tradnl" w:eastAsia="es-CO"/>
        </w:rPr>
        <w:noBreakHyphen/>
        <w:t>4, 7, 8, 14,18, 29, 32</w:t>
      </w:r>
      <w:r w:rsidRPr="00742858">
        <w:rPr>
          <w:rFonts w:ascii="Arial" w:eastAsia="Times New Roman" w:hAnsi="Arial" w:cs="Arial"/>
          <w:sz w:val="24"/>
          <w:szCs w:val="24"/>
          <w:lang w:val="es-ES_tradnl" w:eastAsia="es-CO"/>
        </w:rPr>
        <w:noBreakHyphen/>
        <w:t xml:space="preserve">34, 49, 51).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TÍTULO: TESTIMONIOS SOBRE JESUCRISTO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PROPÓSITO: Que los oyentes reconozcan a Jesucristo como Dios, y que le reciban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I Introducción: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Quién es este personaje llamado Jesús?   Hay muchas ideas: que era un buen hombre y maestro sabio; hasta hay un coro que dice: "El rubio de Galilea"; pero yo no creo que era rubio - </w:t>
      </w:r>
      <w:r w:rsidRPr="00742858">
        <w:rPr>
          <w:rFonts w:ascii="Arial" w:eastAsia="Times New Roman" w:hAnsi="Arial" w:cs="Arial"/>
          <w:sz w:val="24"/>
          <w:szCs w:val="24"/>
          <w:lang w:val="es-ES_tradnl" w:eastAsia="es-CO"/>
        </w:rPr>
        <w:sym w:font="WP TypographicSymbols" w:char="0028"/>
      </w:r>
      <w:r w:rsidRPr="00742858">
        <w:rPr>
          <w:rFonts w:ascii="Arial" w:eastAsia="Times New Roman" w:hAnsi="Arial" w:cs="Arial"/>
          <w:sz w:val="24"/>
          <w:szCs w:val="24"/>
          <w:lang w:val="es-ES_tradnl" w:eastAsia="es-CO"/>
        </w:rPr>
        <w:t xml:space="preserve">los Judíos no son rubios! Entonces,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quién es?  Este capítulo nos lo dice,  a través de TESTIMONIOS.  Quiero que usted tenga la oportunidad de conocerle como él es, quién es: Es Dios verdadero!  Y que, al conocerle, le reciba también en su propia vida como su Dios.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Los Testimonios: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V. 1. El primer testimonio es de Dios mismo: "En el principio" -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Dónde hemos oído estas  palabras? En el primer libro de la Biblia, Génesis, y el primer versículo. Le llama "El Verbo"- No solamente una palabra, sino  la palabra del Dios viviente. Verbo significa acción, Entonces,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quien puede ser?  Hay uno solo quien se cumplen estos versículos: v.1, 2, 14.  "CON Dios y ERA Dios" - junto e igual;  no "un Dios".  Hay un solo Dios.   JESÚS ES DIOS!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Vs. 2-4. El Segundo testimonio que confirma a Jesús es la creación.  Él la hizo!  Pero, yo pensaba que era Dios quien creo todo!  Sí, y Jesús es Dios!  (Vea como referencia el Salmo 33:6; Colosenses 1:16).</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Vs. 7 y 8. El Tercer testimonio es de Juan el Bautista. Era la voz de los profetas.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V. 14. El Cuarto testimonio es de todos los que le vieron  en la carne - Dios se hizo carne!  "Nosotros vivimos con él, y vimos su gloria".  Este testimonio es el testimonio que nadie puede negar: el testimonio de la primera persona, el testigo presencial, el que dice, "Yo lo vi".  Cualquier juez aceptaría este testimonio en un tribunal.  Este versículo también nos explica más sobre el Verbo: es el único hijo de Dios!  También es Dios!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 18 nos dice claramente que Hay un solo Dios; pero también nos explica que el Padre y el Hijo, siendo distintas personas, son Dios los dos.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Vs. 29-34  Juan el Bautista sigue testificando: revela a Jesús como el cordero de Dios, el Hijo de Dios.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 49 Natanael le revela como el Hijo de Dios y Rey de Israel</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V. 51 Hasta los ángeles dan testimonio de Jesús.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Todos éstos dan testimonio de Jesús.  Nos dicen quién es.  Nosotros también debemos dar testimonio de Jesús a todos.  Es Dios el Hijo, el único Dios y el único Hijo!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 xml:space="preserve">APLICACIÓN: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Le conoce usted?  </w:t>
      </w:r>
      <w:r w:rsidRPr="00742858">
        <w:rPr>
          <w:rFonts w:ascii="Arial" w:eastAsia="Times New Roman" w:hAnsi="Arial" w:cs="Arial"/>
          <w:sz w:val="24"/>
          <w:szCs w:val="24"/>
          <w:lang w:val="es-ES_tradnl" w:eastAsia="es-CO"/>
        </w:rPr>
        <w:sym w:font="WP TypographicSymbols" w:char="0029"/>
      </w:r>
      <w:r w:rsidRPr="00742858">
        <w:rPr>
          <w:rFonts w:ascii="Arial" w:eastAsia="Times New Roman" w:hAnsi="Arial" w:cs="Arial"/>
          <w:sz w:val="24"/>
          <w:szCs w:val="24"/>
          <w:lang w:val="es-ES_tradnl" w:eastAsia="es-CO"/>
        </w:rPr>
        <w:t xml:space="preserve">Le ha recibido?  (Volvemos al v. 12): Si le recibe, usted también será un hijo de Dios.  Recíbalo hoy.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EJERCICIO:(sirve como preguntas # 34, 35, y 36)</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Desarrolle, del siguiente pasaje bíblico, un bosquejo para un mensaje: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742858">
        <w:rPr>
          <w:rFonts w:ascii="Arial" w:eastAsia="Times New Roman" w:hAnsi="Arial" w:cs="Arial"/>
          <w:sz w:val="24"/>
          <w:szCs w:val="24"/>
          <w:lang w:val="pt-BR" w:eastAsia="es-CO"/>
        </w:rPr>
        <w:t>TEXTO/LECTURA: I</w:t>
      </w:r>
      <w:r w:rsidRPr="00742858">
        <w:rPr>
          <w:rFonts w:ascii="Arial" w:eastAsia="Times New Roman" w:hAnsi="Arial" w:cs="Arial"/>
          <w:sz w:val="24"/>
          <w:szCs w:val="24"/>
          <w:lang w:val="es-ES_tradnl" w:eastAsia="es-CO"/>
        </w:rPr>
        <w:sym w:font="WP TypographicSymbols" w:char="0030"/>
      </w:r>
      <w:r w:rsidRPr="00742858">
        <w:rPr>
          <w:rFonts w:ascii="Arial" w:eastAsia="Times New Roman" w:hAnsi="Arial" w:cs="Arial"/>
          <w:sz w:val="24"/>
          <w:szCs w:val="24"/>
          <w:lang w:val="pt-BR" w:eastAsia="es-CO"/>
        </w:rPr>
        <w:t xml:space="preserve"> Corintios 1:17-24</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pt-BR"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pt-BR" w:eastAsia="es-CO"/>
        </w:rPr>
      </w:pPr>
      <w:r w:rsidRPr="00742858">
        <w:rPr>
          <w:rFonts w:ascii="Arial" w:eastAsia="Times New Roman" w:hAnsi="Arial" w:cs="Arial"/>
          <w:sz w:val="24"/>
          <w:szCs w:val="24"/>
          <w:lang w:val="pt-BR" w:eastAsia="es-CO"/>
        </w:rPr>
        <w:t xml:space="preserve">PROPÓSITO: </w:t>
      </w:r>
      <w:r w:rsidRPr="00742858">
        <w:rPr>
          <w:rFonts w:ascii="Arial" w:eastAsia="Times New Roman" w:hAnsi="Arial" w:cs="Arial"/>
          <w:sz w:val="24"/>
          <w:szCs w:val="24"/>
          <w:u w:val="single"/>
          <w:lang w:val="pt-BR"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pt-BR"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pt-BR" w:eastAsia="es-CO"/>
        </w:rPr>
      </w:pPr>
      <w:r w:rsidRPr="00742858">
        <w:rPr>
          <w:rFonts w:ascii="Arial" w:eastAsia="Times New Roman" w:hAnsi="Arial" w:cs="Arial"/>
          <w:sz w:val="24"/>
          <w:szCs w:val="24"/>
          <w:u w:val="single"/>
          <w:lang w:val="pt-BR"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pt-BR"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TÍTULO:</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PUNTO #1:</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PUNTO #2:</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 xml:space="preserve">PUNTO #3: </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lang w:val="es-ES_tradnl" w:eastAsia="es-CO"/>
        </w:rPr>
        <w:t xml:space="preserve">APLICACIÓN: </w:t>
      </w:r>
      <w:r w:rsidRPr="00742858">
        <w:rPr>
          <w:rFonts w:ascii="Arial" w:eastAsia="Times New Roman" w:hAnsi="Arial" w:cs="Arial"/>
          <w:sz w:val="24"/>
          <w:szCs w:val="24"/>
          <w:u w:val="single"/>
          <w:lang w:val="es-ES_tradnl" w:eastAsia="es-CO"/>
        </w:rPr>
        <w:t xml:space="preserv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u w:val="single"/>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Ideas para planificar los mensajes durante un año</w:t>
      </w:r>
      <w:r w:rsidRPr="00742858">
        <w:rPr>
          <w:rFonts w:ascii="Arial" w:eastAsia="Times New Roman" w:hAnsi="Arial" w:cs="Arial"/>
          <w:sz w:val="24"/>
          <w:szCs w:val="24"/>
          <w:lang w:val="es-ES_tradnl" w:eastAsia="es-CO"/>
        </w:rPr>
        <w:t xml:space="preserve"> para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los cultos principales de los domingos: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ENERO: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Primer domingo</w:t>
      </w:r>
      <w:r w:rsidRPr="00742858">
        <w:rPr>
          <w:rFonts w:ascii="Arial" w:eastAsia="Times New Roman" w:hAnsi="Arial" w:cs="Arial"/>
          <w:sz w:val="24"/>
          <w:szCs w:val="24"/>
          <w:lang w:val="es-ES_tradnl" w:eastAsia="es-CO"/>
        </w:rPr>
        <w:t xml:space="preserve">: Tema del Nuevo Año (Salmo 90). </w:t>
      </w:r>
      <w:r w:rsidRPr="00742858">
        <w:rPr>
          <w:rFonts w:ascii="Arial" w:eastAsia="Times New Roman" w:hAnsi="Arial" w:cs="Arial"/>
          <w:b/>
          <w:bCs/>
          <w:sz w:val="24"/>
          <w:szCs w:val="24"/>
          <w:lang w:val="es-ES_tradnl" w:eastAsia="es-CO"/>
        </w:rPr>
        <w:t>2do:</w:t>
      </w:r>
      <w:r w:rsidRPr="00742858">
        <w:rPr>
          <w:rFonts w:ascii="Arial" w:eastAsia="Times New Roman" w:hAnsi="Arial" w:cs="Arial"/>
          <w:sz w:val="24"/>
          <w:szCs w:val="24"/>
          <w:lang w:val="es-ES_tradnl" w:eastAsia="es-CO"/>
        </w:rPr>
        <w:t xml:space="preserve"> Tema Doctrinal: La Trinidad (Mateo 3:13-17, etc). </w:t>
      </w:r>
      <w:r w:rsidRPr="00742858">
        <w:rPr>
          <w:rFonts w:ascii="Arial" w:eastAsia="Times New Roman" w:hAnsi="Arial" w:cs="Arial"/>
          <w:b/>
          <w:bCs/>
          <w:sz w:val="24"/>
          <w:szCs w:val="24"/>
          <w:lang w:val="es-ES_tradnl" w:eastAsia="es-CO"/>
        </w:rPr>
        <w:t>3er al  5to domingo</w:t>
      </w:r>
      <w:r w:rsidRPr="00742858">
        <w:rPr>
          <w:rFonts w:ascii="Arial" w:eastAsia="Times New Roman" w:hAnsi="Arial" w:cs="Arial"/>
          <w:sz w:val="24"/>
          <w:szCs w:val="24"/>
          <w:lang w:val="es-ES_tradnl" w:eastAsia="es-CO"/>
        </w:rPr>
        <w:t>: Comenzar una Serie de mensajes Expositivos sobre el Evangelio según el Apóstol Juan ; Capítulo 1 (2 o 3 mensajes).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FEBRERO: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Primer domingo</w:t>
      </w:r>
      <w:r w:rsidRPr="00742858">
        <w:rPr>
          <w:rFonts w:ascii="Arial" w:eastAsia="Times New Roman" w:hAnsi="Arial" w:cs="Arial"/>
          <w:sz w:val="24"/>
          <w:szCs w:val="24"/>
          <w:lang w:val="es-ES_tradnl" w:eastAsia="es-CO"/>
        </w:rPr>
        <w:t>: Tema de la Santa Cena (Mateo 26:17-29).</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 xml:space="preserve">2do: </w:t>
      </w:r>
      <w:r w:rsidRPr="00742858">
        <w:rPr>
          <w:rFonts w:ascii="Arial" w:eastAsia="Times New Roman" w:hAnsi="Arial" w:cs="Arial"/>
          <w:sz w:val="24"/>
          <w:szCs w:val="24"/>
          <w:lang w:val="es-ES_tradnl" w:eastAsia="es-CO"/>
        </w:rPr>
        <w:t xml:space="preserve">Tema Doctrinal: La Creación (Génesis 2:4-7). </w:t>
      </w:r>
      <w:r w:rsidRPr="00742858">
        <w:rPr>
          <w:rFonts w:ascii="Arial" w:eastAsia="Times New Roman" w:hAnsi="Arial" w:cs="Arial"/>
          <w:b/>
          <w:bCs/>
          <w:sz w:val="24"/>
          <w:szCs w:val="24"/>
          <w:lang w:val="es-ES_tradnl" w:eastAsia="es-CO"/>
        </w:rPr>
        <w:t>3er y 4to domingos</w:t>
      </w:r>
      <w:r w:rsidRPr="00742858">
        <w:rPr>
          <w:rFonts w:ascii="Arial" w:eastAsia="Times New Roman" w:hAnsi="Arial" w:cs="Arial"/>
          <w:sz w:val="24"/>
          <w:szCs w:val="24"/>
          <w:lang w:val="es-ES_tradnl" w:eastAsia="es-CO"/>
        </w:rPr>
        <w:t>: Continuación de la serie de Juan: Capítulo 2 (2 mensajes).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MARZO: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Primer domingo</w:t>
      </w:r>
      <w:r w:rsidRPr="00742858">
        <w:rPr>
          <w:rFonts w:ascii="Arial" w:eastAsia="Times New Roman" w:hAnsi="Arial" w:cs="Arial"/>
          <w:sz w:val="24"/>
          <w:szCs w:val="24"/>
          <w:lang w:val="es-ES_tradnl" w:eastAsia="es-CO"/>
        </w:rPr>
        <w:t>: Tema de la Santa Cena (I</w:t>
      </w:r>
      <w:r w:rsidRPr="00742858">
        <w:rPr>
          <w:rFonts w:ascii="Arial" w:eastAsia="Times New Roman" w:hAnsi="Arial" w:cs="Arial"/>
          <w:sz w:val="24"/>
          <w:szCs w:val="24"/>
          <w:lang w:val="es-ES_tradnl" w:eastAsia="es-CO"/>
        </w:rPr>
        <w:sym w:font="WP TypographicSymbols" w:char="0030"/>
      </w:r>
      <w:r w:rsidRPr="00742858">
        <w:rPr>
          <w:rFonts w:ascii="Arial" w:eastAsia="Times New Roman" w:hAnsi="Arial" w:cs="Arial"/>
          <w:sz w:val="24"/>
          <w:szCs w:val="24"/>
          <w:lang w:val="es-ES_tradnl" w:eastAsia="es-CO"/>
        </w:rPr>
        <w:t xml:space="preserve"> Corintios 11).</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2do:</w:t>
      </w:r>
      <w:r w:rsidRPr="00742858">
        <w:rPr>
          <w:rFonts w:ascii="Arial" w:eastAsia="Times New Roman" w:hAnsi="Arial" w:cs="Arial"/>
          <w:sz w:val="24"/>
          <w:szCs w:val="24"/>
          <w:lang w:val="es-ES_tradnl" w:eastAsia="es-CO"/>
        </w:rPr>
        <w:t xml:space="preserve"> Tema Doctrinal: El Ser Humano y el Pecado (Génesis 3: 1-19). </w:t>
      </w:r>
      <w:r w:rsidRPr="00742858">
        <w:rPr>
          <w:rFonts w:ascii="Arial" w:eastAsia="Times New Roman" w:hAnsi="Arial" w:cs="Arial"/>
          <w:b/>
          <w:bCs/>
          <w:sz w:val="24"/>
          <w:szCs w:val="24"/>
          <w:lang w:val="es-ES_tradnl" w:eastAsia="es-CO"/>
        </w:rPr>
        <w:t>3er al  5to domingo</w:t>
      </w:r>
      <w:r w:rsidRPr="00742858">
        <w:rPr>
          <w:rFonts w:ascii="Arial" w:eastAsia="Times New Roman" w:hAnsi="Arial" w:cs="Arial"/>
          <w:sz w:val="24"/>
          <w:szCs w:val="24"/>
          <w:lang w:val="es-ES_tradnl" w:eastAsia="es-CO"/>
        </w:rPr>
        <w:t>: Seguir la Serie sobre Juan: Capítulo 3 (2 o 3 mensajes).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ABRIL: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Primer domingo</w:t>
      </w:r>
      <w:r w:rsidRPr="00742858">
        <w:rPr>
          <w:rFonts w:ascii="Arial" w:eastAsia="Times New Roman" w:hAnsi="Arial" w:cs="Arial"/>
          <w:sz w:val="24"/>
          <w:szCs w:val="24"/>
          <w:lang w:val="es-ES_tradnl" w:eastAsia="es-CO"/>
        </w:rPr>
        <w:t xml:space="preserve">: Tema: La Resurrección de Jesucristo. </w:t>
      </w:r>
      <w:r w:rsidRPr="00742858">
        <w:rPr>
          <w:rFonts w:ascii="Arial" w:eastAsia="Times New Roman" w:hAnsi="Arial" w:cs="Arial"/>
          <w:b/>
          <w:bCs/>
          <w:sz w:val="24"/>
          <w:szCs w:val="24"/>
          <w:lang w:val="es-ES_tradnl" w:eastAsia="es-CO"/>
        </w:rPr>
        <w:t>2do:</w:t>
      </w:r>
      <w:r w:rsidRPr="00742858">
        <w:rPr>
          <w:rFonts w:ascii="Arial" w:eastAsia="Times New Roman" w:hAnsi="Arial" w:cs="Arial"/>
          <w:sz w:val="24"/>
          <w:szCs w:val="24"/>
          <w:lang w:val="es-ES_tradnl" w:eastAsia="es-CO"/>
        </w:rPr>
        <w:t xml:space="preserve"> Tema Doctrinal: La Salvación (Romanos 1:16 y 17). </w:t>
      </w:r>
      <w:r w:rsidRPr="00742858">
        <w:rPr>
          <w:rFonts w:ascii="Arial" w:eastAsia="Times New Roman" w:hAnsi="Arial" w:cs="Arial"/>
          <w:b/>
          <w:bCs/>
          <w:sz w:val="24"/>
          <w:szCs w:val="24"/>
          <w:lang w:val="es-ES_tradnl" w:eastAsia="es-CO"/>
        </w:rPr>
        <w:t>3er al  5to domingo</w:t>
      </w:r>
      <w:r w:rsidRPr="00742858">
        <w:rPr>
          <w:rFonts w:ascii="Arial" w:eastAsia="Times New Roman" w:hAnsi="Arial" w:cs="Arial"/>
          <w:sz w:val="24"/>
          <w:szCs w:val="24"/>
          <w:lang w:val="es-ES_tradnl" w:eastAsia="es-CO"/>
        </w:rPr>
        <w:t>: Serie sobre Juan: Capítulos 4 y 5 (2 o 3 mensajes).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MAYO: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Primer domingo</w:t>
      </w:r>
      <w:r w:rsidRPr="00742858">
        <w:rPr>
          <w:rFonts w:ascii="Arial" w:eastAsia="Times New Roman" w:hAnsi="Arial" w:cs="Arial"/>
          <w:sz w:val="24"/>
          <w:szCs w:val="24"/>
          <w:lang w:val="es-ES_tradnl" w:eastAsia="es-CO"/>
        </w:rPr>
        <w:t xml:space="preserve">: Tema: El Trabajo (Col. 3:22-25). </w:t>
      </w:r>
      <w:r w:rsidRPr="00742858">
        <w:rPr>
          <w:rFonts w:ascii="Arial" w:eastAsia="Times New Roman" w:hAnsi="Arial" w:cs="Arial"/>
          <w:b/>
          <w:bCs/>
          <w:sz w:val="24"/>
          <w:szCs w:val="24"/>
          <w:lang w:val="es-ES_tradnl" w:eastAsia="es-CO"/>
        </w:rPr>
        <w:t>2do:</w:t>
      </w:r>
      <w:r w:rsidRPr="00742858">
        <w:rPr>
          <w:rFonts w:ascii="Arial" w:eastAsia="Times New Roman" w:hAnsi="Arial" w:cs="Arial"/>
          <w:sz w:val="24"/>
          <w:szCs w:val="24"/>
          <w:lang w:val="es-ES_tradnl" w:eastAsia="es-CO"/>
        </w:rPr>
        <w:t xml:space="preserve"> Tema Doctrinal: La Vida Cristiana (Mateo 5:1-12). </w:t>
      </w:r>
      <w:r w:rsidRPr="00742858">
        <w:rPr>
          <w:rFonts w:ascii="Arial" w:eastAsia="Times New Roman" w:hAnsi="Arial" w:cs="Arial"/>
          <w:b/>
          <w:bCs/>
          <w:sz w:val="24"/>
          <w:szCs w:val="24"/>
          <w:lang w:val="es-ES_tradnl" w:eastAsia="es-CO"/>
        </w:rPr>
        <w:t>3er al  5to domingo</w:t>
      </w:r>
      <w:r w:rsidRPr="00742858">
        <w:rPr>
          <w:rFonts w:ascii="Arial" w:eastAsia="Times New Roman" w:hAnsi="Arial" w:cs="Arial"/>
          <w:sz w:val="24"/>
          <w:szCs w:val="24"/>
          <w:lang w:val="es-ES_tradnl" w:eastAsia="es-CO"/>
        </w:rPr>
        <w:t>: Serie sobre Juan: Capítulo 6  (2 o 3 mensajes).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JUNIO: </w:t>
      </w: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pgSz w:w="12240" w:h="15840" w:code="1"/>
          <w:pgMar w:top="1080" w:right="1440" w:bottom="1080" w:left="1440" w:header="720" w:footer="540" w:gutter="0"/>
          <w:cols w:space="720"/>
        </w:sect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lastRenderedPageBreak/>
        <w:t>Primer domingo</w:t>
      </w:r>
      <w:r w:rsidRPr="00742858">
        <w:rPr>
          <w:rFonts w:ascii="Arial" w:eastAsia="Times New Roman" w:hAnsi="Arial" w:cs="Arial"/>
          <w:sz w:val="24"/>
          <w:szCs w:val="24"/>
          <w:lang w:val="es-ES_tradnl" w:eastAsia="es-CO"/>
        </w:rPr>
        <w:t xml:space="preserve">: Tema Doctrinal: La Vida Eterna (Isaías 64:17-25). </w:t>
      </w:r>
      <w:r w:rsidRPr="00742858">
        <w:rPr>
          <w:rFonts w:ascii="Arial" w:eastAsia="Times New Roman" w:hAnsi="Arial" w:cs="Arial"/>
          <w:b/>
          <w:bCs/>
          <w:sz w:val="24"/>
          <w:szCs w:val="24"/>
          <w:lang w:val="es-ES_tradnl" w:eastAsia="es-CO"/>
        </w:rPr>
        <w:t>2do al  5to domingo</w:t>
      </w:r>
      <w:r w:rsidRPr="00742858">
        <w:rPr>
          <w:rFonts w:ascii="Arial" w:eastAsia="Times New Roman" w:hAnsi="Arial" w:cs="Arial"/>
          <w:sz w:val="24"/>
          <w:szCs w:val="24"/>
          <w:lang w:val="es-ES_tradnl" w:eastAsia="es-CO"/>
        </w:rPr>
        <w:t>: Serie sobre Juan: Capítulos 7 y 8 (3 o 4 mensajes).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JULIO: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Primer domingo</w:t>
      </w:r>
      <w:r w:rsidRPr="00742858">
        <w:rPr>
          <w:rFonts w:ascii="Arial" w:eastAsia="Times New Roman" w:hAnsi="Arial" w:cs="Arial"/>
          <w:sz w:val="24"/>
          <w:szCs w:val="24"/>
          <w:lang w:val="es-ES_tradnl" w:eastAsia="es-CO"/>
        </w:rPr>
        <w:t xml:space="preserve">: Tema Doctrinal: La Palabra de Dios (Hebreos 4:12). </w:t>
      </w:r>
      <w:r w:rsidRPr="00742858">
        <w:rPr>
          <w:rFonts w:ascii="Arial" w:eastAsia="Times New Roman" w:hAnsi="Arial" w:cs="Arial"/>
          <w:b/>
          <w:bCs/>
          <w:sz w:val="24"/>
          <w:szCs w:val="24"/>
          <w:lang w:val="es-ES_tradnl" w:eastAsia="es-CO"/>
        </w:rPr>
        <w:t>2do al  5to domingo</w:t>
      </w:r>
      <w:r w:rsidRPr="00742858">
        <w:rPr>
          <w:rFonts w:ascii="Arial" w:eastAsia="Times New Roman" w:hAnsi="Arial" w:cs="Arial"/>
          <w:sz w:val="24"/>
          <w:szCs w:val="24"/>
          <w:lang w:val="es-ES_tradnl" w:eastAsia="es-CO"/>
        </w:rPr>
        <w:t>: Serie sobre Juan: Capítulos 9 y 10 (3 o 4 mensajes).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AGOSTO: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Primer domingo</w:t>
      </w:r>
      <w:r w:rsidRPr="00742858">
        <w:rPr>
          <w:rFonts w:ascii="Arial" w:eastAsia="Times New Roman" w:hAnsi="Arial" w:cs="Arial"/>
          <w:sz w:val="24"/>
          <w:szCs w:val="24"/>
          <w:lang w:val="es-ES_tradnl" w:eastAsia="es-CO"/>
        </w:rPr>
        <w:t xml:space="preserve">: Tema Doctrinal: La Soberanía de Dios.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2do al  5to domingo</w:t>
      </w:r>
      <w:r w:rsidRPr="00742858">
        <w:rPr>
          <w:rFonts w:ascii="Arial" w:eastAsia="Times New Roman" w:hAnsi="Arial" w:cs="Arial"/>
          <w:sz w:val="24"/>
          <w:szCs w:val="24"/>
          <w:lang w:val="es-ES_tradnl" w:eastAsia="es-CO"/>
        </w:rPr>
        <w:t>: Serie sobre Juan: Capítulos 11 y 12 (3 o 4 mensajes).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SEPTIEMBRE: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Primer domingo</w:t>
      </w:r>
      <w:r w:rsidRPr="00742858">
        <w:rPr>
          <w:rFonts w:ascii="Arial" w:eastAsia="Times New Roman" w:hAnsi="Arial" w:cs="Arial"/>
          <w:sz w:val="24"/>
          <w:szCs w:val="24"/>
          <w:lang w:val="es-ES_tradnl" w:eastAsia="es-CO"/>
        </w:rPr>
        <w:t xml:space="preserve">: Tema Doctrinal: La Fe (Hebreos 11). </w:t>
      </w:r>
      <w:r w:rsidRPr="00742858">
        <w:rPr>
          <w:rFonts w:ascii="Arial" w:eastAsia="Times New Roman" w:hAnsi="Arial" w:cs="Arial"/>
          <w:b/>
          <w:bCs/>
          <w:sz w:val="24"/>
          <w:szCs w:val="24"/>
          <w:lang w:val="es-ES_tradnl" w:eastAsia="es-CO"/>
        </w:rPr>
        <w:t>2do al 5to domingo</w:t>
      </w:r>
      <w:r w:rsidRPr="00742858">
        <w:rPr>
          <w:rFonts w:ascii="Arial" w:eastAsia="Times New Roman" w:hAnsi="Arial" w:cs="Arial"/>
          <w:sz w:val="24"/>
          <w:szCs w:val="24"/>
          <w:lang w:val="es-ES_tradnl" w:eastAsia="es-CO"/>
        </w:rPr>
        <w:t>: Serie sobre Juan: Capítulos 13-15 (3 o 4 mensajes).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OCTUBRE: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Primer domingo</w:t>
      </w:r>
      <w:r w:rsidRPr="00742858">
        <w:rPr>
          <w:rFonts w:ascii="Arial" w:eastAsia="Times New Roman" w:hAnsi="Arial" w:cs="Arial"/>
          <w:sz w:val="24"/>
          <w:szCs w:val="24"/>
          <w:lang w:val="es-ES_tradnl" w:eastAsia="es-CO"/>
        </w:rPr>
        <w:t xml:space="preserve">: Tema Doctrinal: Las Buenas Obras (Santiago 2: 14-26). </w:t>
      </w:r>
      <w:r w:rsidRPr="00742858">
        <w:rPr>
          <w:rFonts w:ascii="Arial" w:eastAsia="Times New Roman" w:hAnsi="Arial" w:cs="Arial"/>
          <w:b/>
          <w:bCs/>
          <w:sz w:val="24"/>
          <w:szCs w:val="24"/>
          <w:lang w:val="es-ES_tradnl" w:eastAsia="es-CO"/>
        </w:rPr>
        <w:t>2do al  5to domingo</w:t>
      </w:r>
      <w:r w:rsidRPr="00742858">
        <w:rPr>
          <w:rFonts w:ascii="Arial" w:eastAsia="Times New Roman" w:hAnsi="Arial" w:cs="Arial"/>
          <w:sz w:val="24"/>
          <w:szCs w:val="24"/>
          <w:lang w:val="es-ES_tradnl" w:eastAsia="es-CO"/>
        </w:rPr>
        <w:t>: Serie sobre Juan: Capítulos 16-18 (3 o 4 mensajes).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lastRenderedPageBreak/>
        <w:t>NOVIEMBRE: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Primer domingo</w:t>
      </w:r>
      <w:r w:rsidRPr="00742858">
        <w:rPr>
          <w:rFonts w:ascii="Arial" w:eastAsia="Times New Roman" w:hAnsi="Arial" w:cs="Arial"/>
          <w:sz w:val="24"/>
          <w:szCs w:val="24"/>
          <w:lang w:val="es-ES_tradnl" w:eastAsia="es-CO"/>
        </w:rPr>
        <w:t xml:space="preserve">: Tema Doctrinal: Las Pruebas (Heb. 12:1-11). </w:t>
      </w:r>
      <w:r w:rsidRPr="00742858">
        <w:rPr>
          <w:rFonts w:ascii="Arial" w:eastAsia="Times New Roman" w:hAnsi="Arial" w:cs="Arial"/>
          <w:b/>
          <w:bCs/>
          <w:sz w:val="24"/>
          <w:szCs w:val="24"/>
          <w:lang w:val="es-ES_tradnl" w:eastAsia="es-CO"/>
        </w:rPr>
        <w:t>2do al  5to domingo</w:t>
      </w:r>
      <w:r w:rsidRPr="00742858">
        <w:rPr>
          <w:rFonts w:ascii="Arial" w:eastAsia="Times New Roman" w:hAnsi="Arial" w:cs="Arial"/>
          <w:sz w:val="24"/>
          <w:szCs w:val="24"/>
          <w:lang w:val="es-ES_tradnl" w:eastAsia="es-CO"/>
        </w:rPr>
        <w:t>: Serie sobre Juan: Capítulos 19 y 20 (3 o 4 mensajes).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DICIEMBRE: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Primer domingo</w:t>
      </w:r>
      <w:r w:rsidRPr="00742858">
        <w:rPr>
          <w:rFonts w:ascii="Arial" w:eastAsia="Times New Roman" w:hAnsi="Arial" w:cs="Arial"/>
          <w:sz w:val="24"/>
          <w:szCs w:val="24"/>
          <w:lang w:val="es-ES_tradnl" w:eastAsia="es-CO"/>
        </w:rPr>
        <w:t xml:space="preserve">: Tema Doctrinal: La Iglesia (Mateo 16:18 y 19). </w:t>
      </w:r>
      <w:r w:rsidRPr="00742858">
        <w:rPr>
          <w:rFonts w:ascii="Arial" w:eastAsia="Times New Roman" w:hAnsi="Arial" w:cs="Arial"/>
          <w:b/>
          <w:bCs/>
          <w:sz w:val="24"/>
          <w:szCs w:val="24"/>
          <w:lang w:val="es-ES_tradnl" w:eastAsia="es-CO"/>
        </w:rPr>
        <w:t>2do domingo</w:t>
      </w:r>
      <w:r w:rsidRPr="00742858">
        <w:rPr>
          <w:rFonts w:ascii="Arial" w:eastAsia="Times New Roman" w:hAnsi="Arial" w:cs="Arial"/>
          <w:sz w:val="24"/>
          <w:szCs w:val="24"/>
          <w:lang w:val="es-ES_tradnl" w:eastAsia="es-CO"/>
        </w:rPr>
        <w:t xml:space="preserve">: Conclusión de la Serie sobre Juan: Capítulo 21. </w:t>
      </w:r>
      <w:r w:rsidRPr="00742858">
        <w:rPr>
          <w:rFonts w:ascii="Arial" w:eastAsia="Times New Roman" w:hAnsi="Arial" w:cs="Arial"/>
          <w:b/>
          <w:bCs/>
          <w:sz w:val="24"/>
          <w:szCs w:val="24"/>
          <w:lang w:val="es-ES_tradnl" w:eastAsia="es-CO"/>
        </w:rPr>
        <w:t>3er y 4to domingos</w:t>
      </w:r>
      <w:r w:rsidRPr="00742858">
        <w:rPr>
          <w:rFonts w:ascii="Arial" w:eastAsia="Times New Roman" w:hAnsi="Arial" w:cs="Arial"/>
          <w:sz w:val="24"/>
          <w:szCs w:val="24"/>
          <w:lang w:val="es-ES_tradnl" w:eastAsia="es-CO"/>
        </w:rPr>
        <w:t>: Serie sobre el Nacimiento de Jesús: Profecías acerca del nacimiento, y el cumplimiento profético (Isaías 7:14 y Mateo 1:18-25).</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b/>
          <w:bCs/>
          <w:sz w:val="24"/>
          <w:szCs w:val="24"/>
          <w:lang w:val="es-ES_tradnl" w:eastAsia="es-CO"/>
        </w:rPr>
        <w:t>Otros temas para la predicación edificante</w:t>
      </w:r>
      <w:r w:rsidRPr="00742858">
        <w:rPr>
          <w:rFonts w:ascii="Arial" w:eastAsia="Times New Roman" w:hAnsi="Arial" w:cs="Arial"/>
          <w:sz w:val="24"/>
          <w:szCs w:val="24"/>
          <w:lang w:val="es-ES_tradnl" w:eastAsia="es-CO"/>
        </w:rPr>
        <w:t>:</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La Ley de Dios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-La Ley y el Evangelio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-La Cruz del Calvario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-El Significado del Bautismo</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-El Fruto del Espíritu</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 xml:space="preserve">-El Llamado de Dios </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-El Perdón de los Pecados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-La Unidad de la Iglesia</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-Cómo Ser Agradecidos con Dios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-Cómo Crecer en Su Fe</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El Padre Nuestro</w:t>
      </w:r>
      <w:r>
        <w:rPr>
          <w:rFonts w:ascii="Arial" w:eastAsia="Times New Roman" w:hAnsi="Arial" w:cs="Arial"/>
          <w:sz w:val="24"/>
          <w:szCs w:val="24"/>
          <w:lang w:val="es-ES_tradnl" w:eastAsia="es-CO"/>
        </w:rPr>
        <w:t>.</w:t>
      </w:r>
      <w:r w:rsidRPr="00742858">
        <w:rPr>
          <w:rFonts w:ascii="Arial" w:eastAsia="Times New Roman" w:hAnsi="Arial" w:cs="Arial"/>
          <w:sz w:val="24"/>
          <w:szCs w:val="24"/>
          <w:lang w:val="es-ES_tradnl" w:eastAsia="es-CO"/>
        </w:rPr>
        <w:t xml:space="preserve"> - Un Modelo de Oración</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-Cómo Criar a los Hijos en El Señor</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lang w:val="es-ES_tradnl" w:eastAsia="es-CO"/>
        </w:rPr>
        <w:t>NOTAS:</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742858">
        <w:rPr>
          <w:rFonts w:ascii="Arial" w:eastAsia="Times New Roman" w:hAnsi="Arial" w:cs="Arial"/>
          <w:sz w:val="24"/>
          <w:szCs w:val="24"/>
          <w:u w:val="single"/>
          <w:lang w:val="es-ES_tradnl" w:eastAsia="es-CO"/>
        </w:rPr>
        <w:t xml:space="preserve">                                                                                              </w:t>
      </w:r>
    </w:p>
    <w:p w:rsidR="00742858" w:rsidRPr="00742858" w:rsidRDefault="00742858" w:rsidP="00742858">
      <w:pPr>
        <w:spacing w:after="0" w:line="24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p>
    <w:p w:rsidR="00742858" w:rsidRPr="00742858" w:rsidRDefault="00742858" w:rsidP="00742858">
      <w:pPr>
        <w:spacing w:after="0" w:line="36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r>
        <w:rPr>
          <w:rFonts w:ascii="Arial" w:eastAsia="Times New Roman" w:hAnsi="Arial" w:cs="Arial"/>
          <w:sz w:val="24"/>
          <w:szCs w:val="24"/>
          <w:lang w:val="es-ES_tradn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858" w:rsidRPr="00742858" w:rsidRDefault="00742858" w:rsidP="00742858">
      <w:pPr>
        <w:spacing w:after="0" w:line="36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r>
        <w:rPr>
          <w:rFonts w:ascii="Arial" w:eastAsia="Times New Roman" w:hAnsi="Arial" w:cs="Arial"/>
          <w:sz w:val="24"/>
          <w:szCs w:val="24"/>
          <w:lang w:val="es-ES_tradnl"/>
        </w:rPr>
        <w:lastRenderedPageBreak/>
        <w:t>______________________________________________________________________________________________________________________________________</w:t>
      </w:r>
    </w:p>
    <w:p w:rsidR="00742858" w:rsidRPr="00742858" w:rsidRDefault="00742858" w:rsidP="00742858">
      <w:pPr>
        <w:spacing w:after="0" w:line="36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r>
        <w:rPr>
          <w:rFonts w:ascii="Arial" w:eastAsia="Times New Roman" w:hAnsi="Arial" w:cs="Arial"/>
          <w:sz w:val="24"/>
          <w:szCs w:val="24"/>
          <w:lang w:val="es-ES_tradnl"/>
        </w:rPr>
        <w:lastRenderedPageBreak/>
        <w:t>______________________________________________________________________________________________________________________________________</w:t>
      </w:r>
    </w:p>
    <w:p w:rsidR="00742858" w:rsidRPr="00742858" w:rsidRDefault="00742858" w:rsidP="00742858">
      <w:pPr>
        <w:spacing w:after="0" w:line="36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r>
        <w:rPr>
          <w:rFonts w:ascii="Arial" w:eastAsia="Times New Roman" w:hAnsi="Arial" w:cs="Arial"/>
          <w:sz w:val="24"/>
          <w:szCs w:val="24"/>
          <w:lang w:val="es-ES_tradnl"/>
        </w:rPr>
        <w:lastRenderedPageBreak/>
        <w:t>______________________________________________________________________________________________________________________________________</w:t>
      </w:r>
    </w:p>
    <w:p w:rsidR="00742858" w:rsidRPr="00742858" w:rsidRDefault="00742858" w:rsidP="00742858">
      <w:pPr>
        <w:spacing w:after="0" w:line="36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r>
        <w:rPr>
          <w:rFonts w:ascii="Arial" w:eastAsia="Times New Roman" w:hAnsi="Arial" w:cs="Arial"/>
          <w:sz w:val="24"/>
          <w:szCs w:val="24"/>
          <w:lang w:val="es-ES_tradnl"/>
        </w:rPr>
        <w:lastRenderedPageBreak/>
        <w:t>______________________________________________________________________________________________________________________________________</w:t>
      </w:r>
    </w:p>
    <w:p w:rsidR="00742858" w:rsidRPr="00742858" w:rsidRDefault="00742858" w:rsidP="00742858">
      <w:pPr>
        <w:spacing w:after="0" w:line="360" w:lineRule="auto"/>
        <w:jc w:val="both"/>
        <w:rPr>
          <w:rFonts w:ascii="Arial" w:eastAsia="Times New Roman" w:hAnsi="Arial" w:cs="Arial"/>
          <w:sz w:val="24"/>
          <w:szCs w:val="24"/>
          <w:lang w:val="es-ES_tradnl"/>
        </w:rPr>
        <w:sectPr w:rsidR="00742858" w:rsidRPr="00742858" w:rsidSect="00742858">
          <w:type w:val="continuous"/>
          <w:pgSz w:w="12240" w:h="15840" w:code="1"/>
          <w:pgMar w:top="1080" w:right="1440" w:bottom="1080" w:left="1440" w:header="720" w:footer="540" w:gutter="0"/>
          <w:cols w:space="720"/>
        </w:sectPr>
      </w:pPr>
      <w:r>
        <w:rPr>
          <w:rFonts w:ascii="Arial" w:eastAsia="Times New Roman" w:hAnsi="Arial" w:cs="Arial"/>
          <w:sz w:val="24"/>
          <w:szCs w:val="24"/>
          <w:lang w:val="es-ES_tradnl"/>
        </w:rPr>
        <w:lastRenderedPageBreak/>
        <w:t>______________________________________________________________________________________________________________________________________</w:t>
      </w:r>
    </w:p>
    <w:p w:rsidR="00742858" w:rsidRPr="00742858" w:rsidRDefault="00742858" w:rsidP="00742858">
      <w:pPr>
        <w:widowControl w:val="0"/>
        <w:autoSpaceDE w:val="0"/>
        <w:autoSpaceDN w:val="0"/>
        <w:adjustRightInd w:val="0"/>
        <w:spacing w:after="0" w:line="240" w:lineRule="auto"/>
        <w:jc w:val="both"/>
        <w:rPr>
          <w:rFonts w:ascii="Arial" w:eastAsia="Times New Roman" w:hAnsi="Arial" w:cs="Arial"/>
          <w:sz w:val="24"/>
          <w:szCs w:val="24"/>
          <w:lang w:val="en-US" w:eastAsia="es-CO"/>
        </w:rPr>
      </w:pPr>
      <w:r w:rsidRPr="00742858">
        <w:rPr>
          <w:rFonts w:ascii="Arial" w:eastAsia="Times New Roman" w:hAnsi="Arial" w:cs="Arial"/>
          <w:sz w:val="24"/>
          <w:szCs w:val="24"/>
          <w:u w:val="single"/>
          <w:lang w:val="es-ES_tradnl" w:eastAsia="es-CO"/>
        </w:rPr>
        <w:lastRenderedPageBreak/>
        <w:t xml:space="preserve">                                                                                                                                                                                                                                                                                                </w:t>
      </w:r>
    </w:p>
    <w:p w:rsidR="005B4273" w:rsidRPr="00742858" w:rsidRDefault="005B4273" w:rsidP="00742858">
      <w:pPr>
        <w:spacing w:line="240" w:lineRule="auto"/>
        <w:jc w:val="both"/>
        <w:rPr>
          <w:rFonts w:ascii="Arial" w:hAnsi="Arial" w:cs="Arial"/>
          <w:sz w:val="24"/>
          <w:szCs w:val="24"/>
        </w:rPr>
      </w:pPr>
    </w:p>
    <w:sectPr w:rsidR="005B4273" w:rsidRPr="00742858" w:rsidSect="00742858">
      <w:pgSz w:w="12240" w:h="15840" w:code="1"/>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compat/>
  <w:rsids>
    <w:rsidRoot w:val="00742858"/>
    <w:rsid w:val="00594CB5"/>
    <w:rsid w:val="005B4273"/>
    <w:rsid w:val="00742858"/>
    <w:rsid w:val="00A31028"/>
    <w:rsid w:val="00F90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34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8497</Words>
  <Characters>48436</Characters>
  <Application>Microsoft Office Word</Application>
  <DocSecurity>0</DocSecurity>
  <Lines>403</Lines>
  <Paragraphs>113</Paragraphs>
  <ScaleCrop>false</ScaleCrop>
  <Company>///</Company>
  <LinksUpToDate>false</LinksUpToDate>
  <CharactersWithSpaces>56820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2009-09-06T03:06:00Z</dcterms:created>
  <dcterms:modified xsi:type="dcterms:W3CDTF">2009-09-06T03:06:00Z</dcterms:modified>
</cp:coreProperties>
</file>